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A7987" w14:textId="77777777" w:rsidR="00210903" w:rsidRDefault="00210903" w:rsidP="00B362ED">
      <w:pPr>
        <w:pStyle w:val="BriefReparaturfhrer"/>
      </w:pPr>
    </w:p>
    <w:p w14:paraId="0018CEED" w14:textId="77777777" w:rsidR="003F0C50" w:rsidRDefault="003F0C50" w:rsidP="00B362ED">
      <w:pPr>
        <w:pStyle w:val="BriefReparaturfhrer"/>
      </w:pPr>
    </w:p>
    <w:p w14:paraId="38F916BB" w14:textId="77777777" w:rsidR="003F0C50" w:rsidRDefault="003F0C50" w:rsidP="00B362ED">
      <w:pPr>
        <w:pStyle w:val="BriefReparaturfhrer"/>
      </w:pPr>
    </w:p>
    <w:p w14:paraId="162438A3" w14:textId="77777777" w:rsidR="003F0C50" w:rsidRDefault="003F0C50" w:rsidP="00B362ED">
      <w:pPr>
        <w:pStyle w:val="BriefReparaturfhrer"/>
      </w:pPr>
    </w:p>
    <w:p w14:paraId="6465165D" w14:textId="77777777" w:rsidR="003F0C50" w:rsidRDefault="003F0C50" w:rsidP="00B362ED">
      <w:pPr>
        <w:pStyle w:val="BriefReparaturfhrer"/>
      </w:pPr>
    </w:p>
    <w:p w14:paraId="0979A144" w14:textId="77777777" w:rsidR="003F0C50" w:rsidRPr="008C3A50" w:rsidRDefault="003F0C50" w:rsidP="003F0C50">
      <w:pPr>
        <w:pStyle w:val="BriefReparaturfhrer"/>
        <w:rPr>
          <w:b/>
          <w:bCs/>
          <w:sz w:val="28"/>
          <w:szCs w:val="28"/>
        </w:rPr>
      </w:pPr>
      <w:r w:rsidRPr="008C3A50">
        <w:rPr>
          <w:b/>
          <w:bCs/>
          <w:sz w:val="28"/>
          <w:szCs w:val="28"/>
        </w:rPr>
        <w:t xml:space="preserve">TEXTBEITRAG </w:t>
      </w:r>
    </w:p>
    <w:p w14:paraId="1A2C6C59" w14:textId="77777777" w:rsidR="003F0C50" w:rsidRDefault="003F0C50" w:rsidP="003F0C50">
      <w:pPr>
        <w:pStyle w:val="BriefReparaturfhrer"/>
      </w:pPr>
    </w:p>
    <w:p w14:paraId="3545401D" w14:textId="77777777" w:rsidR="003F0C50" w:rsidRDefault="003F0C50" w:rsidP="003F0C50">
      <w:pPr>
        <w:pStyle w:val="BriefReparaturfhrer"/>
      </w:pPr>
    </w:p>
    <w:p w14:paraId="3CB971B3" w14:textId="77777777" w:rsidR="003F0C50" w:rsidRPr="008C3A50" w:rsidRDefault="003F0C50" w:rsidP="003F0C50">
      <w:pPr>
        <w:pStyle w:val="BriefReparaturfhrer"/>
        <w:rPr>
          <w:b/>
          <w:bCs/>
          <w:sz w:val="24"/>
          <w:szCs w:val="24"/>
        </w:rPr>
      </w:pPr>
      <w:r w:rsidRPr="008C3A50">
        <w:rPr>
          <w:b/>
          <w:bCs/>
          <w:sz w:val="24"/>
          <w:szCs w:val="24"/>
        </w:rPr>
        <w:t>Reparieren macht Sinn</w:t>
      </w:r>
    </w:p>
    <w:p w14:paraId="314BBFB6" w14:textId="77777777" w:rsidR="003F0C50" w:rsidRPr="008C3A50" w:rsidRDefault="003F0C50" w:rsidP="003F0C50">
      <w:pPr>
        <w:pStyle w:val="BriefReparaturfhrer"/>
        <w:rPr>
          <w:sz w:val="24"/>
          <w:szCs w:val="24"/>
        </w:rPr>
      </w:pPr>
      <w:r w:rsidRPr="008C3A50">
        <w:rPr>
          <w:sz w:val="24"/>
          <w:szCs w:val="24"/>
        </w:rPr>
        <w:t>Wo und wie weiss der Reparaturführer</w:t>
      </w:r>
    </w:p>
    <w:p w14:paraId="4206813C" w14:textId="77777777" w:rsidR="003F0C50" w:rsidRDefault="003F0C50" w:rsidP="003F0C50">
      <w:pPr>
        <w:pStyle w:val="BriefReparaturfhrer"/>
      </w:pPr>
    </w:p>
    <w:p w14:paraId="0E98A5A7" w14:textId="77777777" w:rsidR="003F0C50" w:rsidRDefault="003F0C50" w:rsidP="003F0C50">
      <w:pPr>
        <w:pStyle w:val="BriefReparaturfhrer"/>
      </w:pPr>
    </w:p>
    <w:p w14:paraId="1117BCC1" w14:textId="77777777" w:rsidR="003F0C50" w:rsidRDefault="003F0C50" w:rsidP="003F0C50">
      <w:pPr>
        <w:pStyle w:val="BriefReparaturfhrer"/>
      </w:pPr>
      <w:r>
        <w:t>Das Sitzgeflecht des Hockers hat ein Loch, der Reissverschluss des Rollkoffers klemmt und bei den geliebten Wanderschuhen löst sich die Sohle. Reparaturführer.ch hilft weiter. Auf der Online-Plattform finden kaputte Dinge ihre Rettung und Reparaturinteressierte eine Menge Informationen.</w:t>
      </w:r>
    </w:p>
    <w:p w14:paraId="56B0FDB8" w14:textId="77777777" w:rsidR="003F0C50" w:rsidRDefault="003F0C50" w:rsidP="003F0C50">
      <w:pPr>
        <w:pStyle w:val="BriefReparaturfhrer"/>
      </w:pPr>
    </w:p>
    <w:p w14:paraId="5F02723B" w14:textId="77777777" w:rsidR="003F0C50" w:rsidRDefault="003F0C50" w:rsidP="003F0C50">
      <w:pPr>
        <w:pStyle w:val="BriefReparaturfhrer"/>
        <w:rPr>
          <w:b/>
          <w:bCs/>
        </w:rPr>
      </w:pPr>
      <w:r>
        <w:rPr>
          <w:b/>
          <w:bCs/>
        </w:rPr>
        <w:t>Warum macht Reparieren Sinn?</w:t>
      </w:r>
    </w:p>
    <w:p w14:paraId="7BE51AF8" w14:textId="77777777" w:rsidR="003F0C50" w:rsidRDefault="003F0C50" w:rsidP="003F0C50">
      <w:pPr>
        <w:pStyle w:val="BriefReparaturfhrer"/>
      </w:pPr>
      <w:r>
        <w:t xml:space="preserve">Nicht nur bei Produkten, die in der Anschaffung teuer waren, lohnt sich eine Reparatur. </w:t>
      </w:r>
      <w:proofErr w:type="gramStart"/>
      <w:r>
        <w:t>Vom Teddybär</w:t>
      </w:r>
      <w:proofErr w:type="gramEnd"/>
      <w:r>
        <w:t xml:space="preserve"> bis zum Staubsauger, alles hat bei der Herstellung Rohstoffe und Energie verbraucht. Darum macht Reparieren und Weiterverwenden fast immer Sinn. Viele Dinge landen im Abfall, obwohl sie mit wenig Aufwand wieder flott zu kriegen wären: Der Tintenstrahldrucker braucht vielleicht nur eine Düsenreinigung, damit er wieder läuft. Produkten ein zweites Leben zu </w:t>
      </w:r>
      <w:proofErr w:type="gramStart"/>
      <w:r>
        <w:t>gönnen</w:t>
      </w:r>
      <w:proofErr w:type="gramEnd"/>
      <w:r>
        <w:t xml:space="preserve"> schont die Umwelt und den Geldbeutel. Die Kontakte und das Wissen dazu </w:t>
      </w:r>
      <w:proofErr w:type="gramStart"/>
      <w:r>
        <w:t>bietet</w:t>
      </w:r>
      <w:proofErr w:type="gramEnd"/>
      <w:r>
        <w:t xml:space="preserve"> der Reparaturführer.ch.</w:t>
      </w:r>
    </w:p>
    <w:p w14:paraId="1F489E9F" w14:textId="77777777" w:rsidR="003F0C50" w:rsidRDefault="003F0C50" w:rsidP="003F0C50">
      <w:pPr>
        <w:pStyle w:val="BriefReparaturfhrer"/>
      </w:pPr>
    </w:p>
    <w:p w14:paraId="3FF9FD46" w14:textId="77777777" w:rsidR="003F0C50" w:rsidRDefault="003F0C50" w:rsidP="003F0C50">
      <w:pPr>
        <w:pStyle w:val="BriefReparaturfhrer"/>
        <w:rPr>
          <w:b/>
          <w:bCs/>
        </w:rPr>
      </w:pPr>
      <w:r>
        <w:rPr>
          <w:b/>
          <w:bCs/>
        </w:rPr>
        <w:t>Eine Initiative von Kantonen und Gemeinden</w:t>
      </w:r>
    </w:p>
    <w:p w14:paraId="74763327" w14:textId="77777777" w:rsidR="003F0C50" w:rsidRDefault="003F0C50" w:rsidP="003F0C50">
      <w:pPr>
        <w:pStyle w:val="BriefReparaturfhrer"/>
      </w:pPr>
      <w:r>
        <w:t>Nach dem Motto «Reparieren statt wegwerfen», ist der Reparaturführer.ch auf Initiative einiger Gemeinden und Kantone entstanden. Heute sind über 20 Kantone und mehrere Gemeinden Mitglieder des Netzwerkes. Zahlreiche Reparaturbetriebe aus der ganzen Schweiz haben sich auf der Plattform registriert und es sollen in Zukunft noch mehr werden.</w:t>
      </w:r>
    </w:p>
    <w:p w14:paraId="75955F5E" w14:textId="77777777" w:rsidR="003F0C50" w:rsidRDefault="003F0C50" w:rsidP="003F0C50">
      <w:pPr>
        <w:pStyle w:val="BriefReparaturfhrer"/>
      </w:pPr>
    </w:p>
    <w:p w14:paraId="5073E734" w14:textId="77777777" w:rsidR="003F0C50" w:rsidRPr="00E47DB6" w:rsidRDefault="003F0C50" w:rsidP="00B362ED">
      <w:pPr>
        <w:pStyle w:val="BriefReparaturfhrer"/>
      </w:pPr>
    </w:p>
    <w:sectPr w:rsidR="003F0C50" w:rsidRPr="00E47DB6" w:rsidSect="00EA6C32">
      <w:headerReference w:type="even" r:id="rId7"/>
      <w:headerReference w:type="default" r:id="rId8"/>
      <w:footerReference w:type="even" r:id="rId9"/>
      <w:footerReference w:type="default" r:id="rId10"/>
      <w:headerReference w:type="first" r:id="rId11"/>
      <w:footerReference w:type="first" r:id="rId12"/>
      <w:pgSz w:w="11900" w:h="16840"/>
      <w:pgMar w:top="3119" w:right="680" w:bottom="1701" w:left="1701" w:header="21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DA7D8" w14:textId="77777777" w:rsidR="00EA6C32" w:rsidRDefault="00EA6C32" w:rsidP="006F6916">
      <w:r>
        <w:separator/>
      </w:r>
    </w:p>
  </w:endnote>
  <w:endnote w:type="continuationSeparator" w:id="0">
    <w:p w14:paraId="5A8D9FE3" w14:textId="77777777" w:rsidR="00EA6C32" w:rsidRDefault="00EA6C32" w:rsidP="006F6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E00002AF" w:usb1="5000205B"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7D2B" w14:textId="77777777" w:rsidR="00776449" w:rsidRDefault="007764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D632E" w14:textId="77777777" w:rsidR="00D6112A" w:rsidRDefault="00A752C1" w:rsidP="009A7257">
    <w:pPr>
      <w:pStyle w:val="Fuzeile"/>
      <w:ind w:left="2127" w:right="21" w:hanging="993"/>
    </w:pPr>
    <w:r>
      <w:rPr>
        <w:noProof/>
      </w:rPr>
      <w:drawing>
        <wp:anchor distT="0" distB="0" distL="114300" distR="114300" simplePos="0" relativeHeight="251659776" behindDoc="0" locked="0" layoutInCell="1" allowOverlap="1" wp14:anchorId="4F12CAF9" wp14:editId="1F018AE0">
          <wp:simplePos x="0" y="0"/>
          <wp:positionH relativeFrom="page">
            <wp:posOffset>3213463</wp:posOffset>
          </wp:positionH>
          <wp:positionV relativeFrom="page">
            <wp:posOffset>10013772</wp:posOffset>
          </wp:positionV>
          <wp:extent cx="3834000" cy="226481"/>
          <wp:effectExtent l="0" t="0" r="0" b="2540"/>
          <wp:wrapSquare wrapText="bothSides"/>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3834000" cy="22648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193973BE" wp14:editId="4C19F49F">
          <wp:simplePos x="0" y="0"/>
          <wp:positionH relativeFrom="column">
            <wp:posOffset>903605</wp:posOffset>
          </wp:positionH>
          <wp:positionV relativeFrom="paragraph">
            <wp:posOffset>10001885</wp:posOffset>
          </wp:positionV>
          <wp:extent cx="3989070" cy="240030"/>
          <wp:effectExtent l="0" t="0" r="0" b="0"/>
          <wp:wrapNone/>
          <wp:docPr id="3" name="Bild 3" descr="Adresse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se_Pfad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89070" cy="2400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8A425" w14:textId="77777777" w:rsidR="00776449" w:rsidRDefault="007764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97149" w14:textId="77777777" w:rsidR="00EA6C32" w:rsidRDefault="00EA6C32" w:rsidP="006F6916">
      <w:r>
        <w:separator/>
      </w:r>
    </w:p>
  </w:footnote>
  <w:footnote w:type="continuationSeparator" w:id="0">
    <w:p w14:paraId="0782CFF6" w14:textId="77777777" w:rsidR="00EA6C32" w:rsidRDefault="00EA6C32" w:rsidP="006F6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7D70B" w14:textId="77777777" w:rsidR="00776449" w:rsidRDefault="007764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4F9BD" w14:textId="77777777" w:rsidR="00D6112A" w:rsidRDefault="00A752C1" w:rsidP="009A7257">
    <w:pPr>
      <w:pStyle w:val="Kopfzeile"/>
      <w:ind w:right="21"/>
    </w:pPr>
    <w:r>
      <w:rPr>
        <w:noProof/>
      </w:rPr>
      <w:drawing>
        <wp:anchor distT="0" distB="0" distL="114300" distR="114300" simplePos="0" relativeHeight="251656704" behindDoc="0" locked="0" layoutInCell="1" allowOverlap="0" wp14:anchorId="62178CA0" wp14:editId="3C7AD38E">
          <wp:simplePos x="0" y="0"/>
          <wp:positionH relativeFrom="margin">
            <wp:posOffset>4000500</wp:posOffset>
          </wp:positionH>
          <wp:positionV relativeFrom="margin">
            <wp:posOffset>-383843</wp:posOffset>
          </wp:positionV>
          <wp:extent cx="1980000" cy="255600"/>
          <wp:effectExtent l="0" t="0" r="1270" b="0"/>
          <wp:wrapSquare wrapText="bothSides"/>
          <wp:docPr id="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pic:cNvPicPr>
                    <a:picLocks noChangeAspect="1" noChangeArrowheads="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980000" cy="25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AE266" w14:textId="77777777" w:rsidR="00776449" w:rsidRDefault="0077644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6DA"/>
    <w:rsid w:val="00002C63"/>
    <w:rsid w:val="000657F9"/>
    <w:rsid w:val="00083BDB"/>
    <w:rsid w:val="000B062E"/>
    <w:rsid w:val="000E4763"/>
    <w:rsid w:val="00101496"/>
    <w:rsid w:val="001946DA"/>
    <w:rsid w:val="001962A2"/>
    <w:rsid w:val="001B2D11"/>
    <w:rsid w:val="001D0985"/>
    <w:rsid w:val="00210903"/>
    <w:rsid w:val="00381AB2"/>
    <w:rsid w:val="003A044A"/>
    <w:rsid w:val="003F0C50"/>
    <w:rsid w:val="00402085"/>
    <w:rsid w:val="004777A0"/>
    <w:rsid w:val="004E0C26"/>
    <w:rsid w:val="004E35F8"/>
    <w:rsid w:val="005B4640"/>
    <w:rsid w:val="005E4020"/>
    <w:rsid w:val="006C685F"/>
    <w:rsid w:val="006F6916"/>
    <w:rsid w:val="007216EB"/>
    <w:rsid w:val="00744E74"/>
    <w:rsid w:val="00776449"/>
    <w:rsid w:val="007F4C9C"/>
    <w:rsid w:val="00822F1D"/>
    <w:rsid w:val="0087041C"/>
    <w:rsid w:val="008E5A10"/>
    <w:rsid w:val="009A7257"/>
    <w:rsid w:val="00A752C1"/>
    <w:rsid w:val="00A96F4A"/>
    <w:rsid w:val="00AE5DC3"/>
    <w:rsid w:val="00B32CD3"/>
    <w:rsid w:val="00B362ED"/>
    <w:rsid w:val="00B8581F"/>
    <w:rsid w:val="00BC06B3"/>
    <w:rsid w:val="00D6112A"/>
    <w:rsid w:val="00D6426D"/>
    <w:rsid w:val="00E25844"/>
    <w:rsid w:val="00E47DB6"/>
    <w:rsid w:val="00EA6C32"/>
    <w:rsid w:val="00EF4CA5"/>
    <w:rsid w:val="00EF6B84"/>
    <w:rsid w:val="00F8781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9A70BB"/>
  <w14:defaultImageDpi w14:val="300"/>
  <w15:docId w15:val="{CBD03104-94BC-7544-A5E7-7BA3E844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F6916"/>
    <w:rPr>
      <w:rFonts w:ascii="Lucida Grande" w:hAnsi="Lucida Grande" w:cs="Lucida Grande"/>
      <w:sz w:val="18"/>
      <w:szCs w:val="18"/>
    </w:rPr>
  </w:style>
  <w:style w:type="character" w:customStyle="1" w:styleId="SprechblasentextZchn">
    <w:name w:val="Sprechblasentext Zchn"/>
    <w:link w:val="Sprechblasentext"/>
    <w:uiPriority w:val="99"/>
    <w:semiHidden/>
    <w:rsid w:val="006F6916"/>
    <w:rPr>
      <w:rFonts w:ascii="Lucida Grande" w:hAnsi="Lucida Grande" w:cs="Lucida Grande"/>
      <w:sz w:val="18"/>
      <w:szCs w:val="18"/>
    </w:rPr>
  </w:style>
  <w:style w:type="paragraph" w:styleId="Kopfzeile">
    <w:name w:val="header"/>
    <w:basedOn w:val="Standard"/>
    <w:link w:val="KopfzeileZchn"/>
    <w:uiPriority w:val="99"/>
    <w:unhideWhenUsed/>
    <w:rsid w:val="006F6916"/>
    <w:pPr>
      <w:tabs>
        <w:tab w:val="center" w:pos="4536"/>
        <w:tab w:val="right" w:pos="9072"/>
      </w:tabs>
    </w:pPr>
  </w:style>
  <w:style w:type="character" w:customStyle="1" w:styleId="KopfzeileZchn">
    <w:name w:val="Kopfzeile Zchn"/>
    <w:basedOn w:val="Absatz-Standardschriftart"/>
    <w:link w:val="Kopfzeile"/>
    <w:uiPriority w:val="99"/>
    <w:rsid w:val="006F6916"/>
  </w:style>
  <w:style w:type="paragraph" w:styleId="Fuzeile">
    <w:name w:val="footer"/>
    <w:basedOn w:val="Standard"/>
    <w:link w:val="FuzeileZchn"/>
    <w:uiPriority w:val="99"/>
    <w:unhideWhenUsed/>
    <w:rsid w:val="006F6916"/>
    <w:pPr>
      <w:tabs>
        <w:tab w:val="center" w:pos="4536"/>
        <w:tab w:val="right" w:pos="9072"/>
      </w:tabs>
    </w:pPr>
  </w:style>
  <w:style w:type="character" w:customStyle="1" w:styleId="FuzeileZchn">
    <w:name w:val="Fußzeile Zchn"/>
    <w:basedOn w:val="Absatz-Standardschriftart"/>
    <w:link w:val="Fuzeile"/>
    <w:uiPriority w:val="99"/>
    <w:rsid w:val="006F6916"/>
  </w:style>
  <w:style w:type="paragraph" w:customStyle="1" w:styleId="EinfAbs">
    <w:name w:val="[Einf. Abs.]"/>
    <w:basedOn w:val="Standard"/>
    <w:uiPriority w:val="99"/>
    <w:rsid w:val="004E0C26"/>
    <w:pPr>
      <w:autoSpaceDE w:val="0"/>
      <w:autoSpaceDN w:val="0"/>
      <w:adjustRightInd w:val="0"/>
      <w:spacing w:line="288" w:lineRule="auto"/>
      <w:textAlignment w:val="center"/>
    </w:pPr>
    <w:rPr>
      <w:rFonts w:ascii="Minion Pro" w:hAnsi="Minion Pro" w:cs="Minion Pro"/>
      <w:color w:val="000000"/>
    </w:rPr>
  </w:style>
  <w:style w:type="paragraph" w:customStyle="1" w:styleId="BriefReparaturfhrer">
    <w:name w:val="Brief Reparaturführer"/>
    <w:basedOn w:val="EinfAbs"/>
    <w:qFormat/>
    <w:rsid w:val="00210903"/>
    <w:rPr>
      <w:rFonts w:ascii="Arial" w:hAnsi="Arial" w:cs="Arial"/>
      <w:sz w:val="20"/>
      <w:szCs w:val="20"/>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urszenger/Desktop/Briefpapier%20Reparaturfu&#776;hrer%20Solothurn%20NEU.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806FB-DB91-0240-96FA-A5D79E4E5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 Reparaturführer Solothurn NEU.dotx</Template>
  <TotalTime>0</TotalTime>
  <Pages>1</Pages>
  <Words>185</Words>
  <Characters>1168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1351</CharactersWithSpaces>
  <SharedDoc>false</SharedDoc>
  <HLinks>
    <vt:vector size="12" baseType="variant">
      <vt:variant>
        <vt:i4>3080305</vt:i4>
      </vt:variant>
      <vt:variant>
        <vt:i4>-1</vt:i4>
      </vt:variant>
      <vt:variant>
        <vt:i4>2051</vt:i4>
      </vt:variant>
      <vt:variant>
        <vt:i4>1</vt:i4>
      </vt:variant>
      <vt:variant>
        <vt:lpwstr>Adresse_Pfade</vt:lpwstr>
      </vt:variant>
      <vt:variant>
        <vt:lpwstr/>
      </vt:variant>
      <vt:variant>
        <vt:i4>3014751</vt:i4>
      </vt:variant>
      <vt:variant>
        <vt:i4>-1</vt:i4>
      </vt:variant>
      <vt:variant>
        <vt:i4>2054</vt:i4>
      </vt:variant>
      <vt:variant>
        <vt:i4>1</vt:i4>
      </vt:variant>
      <vt:variant>
        <vt:lpwstr>Adresse_espaceSolothurn_2013_2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Zenger</dc:creator>
  <cp:keywords/>
  <dc:description/>
  <cp:lastModifiedBy>Heinrich Breiter</cp:lastModifiedBy>
  <cp:revision>2</cp:revision>
  <cp:lastPrinted>2023-10-06T06:18:00Z</cp:lastPrinted>
  <dcterms:created xsi:type="dcterms:W3CDTF">2024-02-29T07:17:00Z</dcterms:created>
  <dcterms:modified xsi:type="dcterms:W3CDTF">2024-02-29T07:18:00Z</dcterms:modified>
</cp:coreProperties>
</file>