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1B" w:rsidRPr="00FD000A" w:rsidRDefault="003B3C1B" w:rsidP="003B3C1B">
      <w:pPr>
        <w:spacing w:after="0" w:line="276" w:lineRule="auto"/>
        <w:rPr>
          <w:rFonts w:ascii="Arial Black" w:hAnsi="Arial Black"/>
          <w:sz w:val="32"/>
          <w:szCs w:val="32"/>
        </w:rPr>
      </w:pPr>
      <w:r w:rsidRPr="00FD000A">
        <w:rPr>
          <w:rFonts w:ascii="Arial Black" w:hAnsi="Arial Black"/>
          <w:sz w:val="32"/>
          <w:szCs w:val="32"/>
        </w:rPr>
        <w:t>Musterabfallverordnung (MuAbfV)</w:t>
      </w:r>
      <w:r w:rsidR="00FD37FF">
        <w:rPr>
          <w:rFonts w:ascii="Arial Black" w:hAnsi="Arial Black"/>
          <w:sz w:val="32"/>
          <w:szCs w:val="32"/>
        </w:rPr>
        <w:br/>
      </w:r>
      <w:r w:rsidRPr="00FD000A">
        <w:rPr>
          <w:rFonts w:ascii="Arial Black" w:hAnsi="Arial Black"/>
          <w:sz w:val="32"/>
          <w:szCs w:val="32"/>
        </w:rPr>
        <w:t>für Gemeinden</w:t>
      </w:r>
    </w:p>
    <w:p w:rsidR="00447164" w:rsidRPr="00972F9D" w:rsidRDefault="00972F9D" w:rsidP="00D3579B">
      <w:pPr>
        <w:spacing w:after="200" w:line="276" w:lineRule="auto"/>
      </w:pPr>
      <w:r>
        <w:t xml:space="preserve">Version </w:t>
      </w:r>
      <w:r w:rsidR="001B305D">
        <w:t>21</w:t>
      </w:r>
      <w:r w:rsidR="002A3C53" w:rsidRPr="00972F9D">
        <w:t xml:space="preserve">. </w:t>
      </w:r>
      <w:r w:rsidR="001B305D">
        <w:t>April 2021</w:t>
      </w:r>
      <w:bookmarkStart w:id="0" w:name="_GoBack"/>
      <w:bookmarkEnd w:id="0"/>
    </w:p>
    <w:p w:rsidR="003B3C1B" w:rsidRDefault="003B3C1B" w:rsidP="003B3C1B">
      <w:pPr>
        <w:pStyle w:val="berschrift1"/>
        <w:spacing w:before="120" w:after="120"/>
      </w:pPr>
    </w:p>
    <w:p w:rsidR="00447164" w:rsidRDefault="00972F9D" w:rsidP="00DD79CC">
      <w:pPr>
        <w:pStyle w:val="berschrift1"/>
        <w:tabs>
          <w:tab w:val="left" w:pos="6429"/>
        </w:tabs>
        <w:spacing w:before="120" w:after="120"/>
      </w:pPr>
      <w:r w:rsidRPr="00972F9D">
        <w:t>Vor</w:t>
      </w:r>
      <w:r>
        <w:t>bemerkung</w:t>
      </w:r>
      <w:r w:rsidR="00DD79CC">
        <w:tab/>
      </w:r>
    </w:p>
    <w:p w:rsidR="009B3FBF" w:rsidRDefault="00FD000A" w:rsidP="009B3FBF">
      <w:pPr>
        <w:pStyle w:val="Grundtext"/>
      </w:pPr>
      <w:r w:rsidRPr="00FD000A">
        <w:t>Gemäss § 35 Abs. 1 des kantonalen Abfallgesetzes vom 25. September 1994 (AbfG) haben die Gemeinden für Siedlungsabfälle in einer kommunalen Abfallverordnung das Sammelwesen, die Behandlun</w:t>
      </w:r>
      <w:r w:rsidR="009B3FBF">
        <w:t>g sowie die Gebühren zu regeln.</w:t>
      </w:r>
    </w:p>
    <w:p w:rsidR="00FD000A" w:rsidRPr="00FD000A" w:rsidRDefault="009B3FBF" w:rsidP="009B3FBF">
      <w:pPr>
        <w:pStyle w:val="Grundtext"/>
      </w:pPr>
      <w:r>
        <w:t xml:space="preserve">Die kommunale Abfallverordnung muss insbesondere die Grundzüge der Gebührenerhebung (Art und Gegenstand der Gebühr, Grundsätze der Bemessung, Kreis der abgabepflichtigen Personen) regeln. Sie ist zur Wahrung des Legalitätsprinzips (Art. 126 der Kantonsverfassung) von der Gemeindelegislative (Gemeindeversammlung oder Gemeindeparlament) zu erlassen. Die konkreten Gebührenansätze soll indes der Gemeindevorstand oder ein untergeordnetes Gemeindeorgan in einer Gebührenordnung oder einem Gebührenreglement festlegen und bei Bedarf anpassen. </w:t>
      </w:r>
      <w:r w:rsidR="00FD000A" w:rsidRPr="00FD000A">
        <w:t xml:space="preserve">Die Abfallverordnung bedarf der Genehmigung durch </w:t>
      </w:r>
      <w:r w:rsidR="00FD000A">
        <w:t>das Amt für Abfall, Wasser, Energie und Luft (AWEL)</w:t>
      </w:r>
      <w:r w:rsidR="00411122">
        <w:t>.</w:t>
      </w:r>
    </w:p>
    <w:p w:rsidR="00FD37FF" w:rsidRDefault="00972F9D" w:rsidP="00972F9D">
      <w:pPr>
        <w:pStyle w:val="Grundtext"/>
      </w:pPr>
      <w:r>
        <w:t>Die vo</w:t>
      </w:r>
      <w:r w:rsidR="009B3FBF">
        <w:t>rliegende Musterabfallverordnung</w:t>
      </w:r>
      <w:r>
        <w:t xml:space="preserve"> </w:t>
      </w:r>
      <w:r w:rsidR="00FD000A">
        <w:t xml:space="preserve">soll </w:t>
      </w:r>
      <w:r>
        <w:t xml:space="preserve">die Gemeinden bei der Ausarbeitung </w:t>
      </w:r>
      <w:r w:rsidR="009B3FBF">
        <w:t>und</w:t>
      </w:r>
      <w:r>
        <w:t xml:space="preserve"> </w:t>
      </w:r>
      <w:r w:rsidR="00FD000A">
        <w:t>Überarbeitung der</w:t>
      </w:r>
      <w:r>
        <w:t xml:space="preserve"> kommunalen Abfallverordnung</w:t>
      </w:r>
      <w:r w:rsidR="00FD000A">
        <w:t xml:space="preserve"> unterstützen.</w:t>
      </w:r>
      <w:r w:rsidR="00AF3949">
        <w:t xml:space="preserve"> </w:t>
      </w:r>
      <w:r w:rsidR="009B3FBF">
        <w:t>Falls notwendig passen d</w:t>
      </w:r>
      <w:r>
        <w:t xml:space="preserve">ie Gemeinden </w:t>
      </w:r>
      <w:r w:rsidR="00AF3949">
        <w:t xml:space="preserve">die Bestimmungen </w:t>
      </w:r>
      <w:r w:rsidR="009B3FBF">
        <w:t>an ihre Verhältnisse und</w:t>
      </w:r>
      <w:r w:rsidR="00AF3949">
        <w:t xml:space="preserve"> Bedürfnisse</w:t>
      </w:r>
      <w:r w:rsidR="009B3FBF">
        <w:t xml:space="preserve"> an.</w:t>
      </w:r>
    </w:p>
    <w:p w:rsidR="009B3FBF" w:rsidRDefault="009B3FBF" w:rsidP="00972F9D">
      <w:pPr>
        <w:pStyle w:val="Grundtext"/>
      </w:pPr>
    </w:p>
    <w:p w:rsidR="00FD37FF" w:rsidRDefault="00FD37FF" w:rsidP="00FD37FF">
      <w:pPr>
        <w:pStyle w:val="berschrift1"/>
        <w:spacing w:before="120" w:after="120"/>
      </w:pPr>
      <w:r>
        <w:t>Inhalt</w:t>
      </w:r>
    </w:p>
    <w:p w:rsidR="00FD37FF" w:rsidRDefault="00FD37FF" w:rsidP="00FD37FF">
      <w:pPr>
        <w:pStyle w:val="Listenabsatz"/>
        <w:numPr>
          <w:ilvl w:val="0"/>
          <w:numId w:val="34"/>
        </w:numPr>
        <w:ind w:left="426" w:hanging="284"/>
      </w:pPr>
      <w:r>
        <w:t>Gesetzesverzeichnis und Abkürzungen</w:t>
      </w:r>
    </w:p>
    <w:p w:rsidR="00FD37FF" w:rsidRDefault="00FD37FF" w:rsidP="00FD37FF">
      <w:pPr>
        <w:pStyle w:val="Listenabsatz"/>
        <w:numPr>
          <w:ilvl w:val="0"/>
          <w:numId w:val="34"/>
        </w:numPr>
        <w:ind w:left="426" w:hanging="284"/>
      </w:pPr>
      <w:r>
        <w:t>Definitionen</w:t>
      </w:r>
      <w:r w:rsidR="00411122">
        <w:t xml:space="preserve"> Abfallarten</w:t>
      </w:r>
    </w:p>
    <w:p w:rsidR="00FD37FF" w:rsidRPr="00FD37FF" w:rsidRDefault="00FD37FF" w:rsidP="00FD37FF">
      <w:pPr>
        <w:pStyle w:val="Listenabsatz"/>
        <w:numPr>
          <w:ilvl w:val="0"/>
          <w:numId w:val="34"/>
        </w:numPr>
        <w:ind w:left="426" w:hanging="284"/>
      </w:pPr>
      <w:r>
        <w:t>Kommentierte Musterabfallverordnung</w:t>
      </w:r>
    </w:p>
    <w:p w:rsidR="003B3C1B" w:rsidRDefault="003B3C1B" w:rsidP="003B3C1B">
      <w:pPr>
        <w:pStyle w:val="Grundtext"/>
      </w:pPr>
    </w:p>
    <w:p w:rsidR="00717D6B" w:rsidRDefault="00447164" w:rsidP="003B3C1B">
      <w:pPr>
        <w:pStyle w:val="berschrift1"/>
        <w:spacing w:before="120" w:after="120"/>
      </w:pPr>
      <w:r w:rsidRPr="00972F9D">
        <w:br w:type="page"/>
      </w:r>
      <w:r w:rsidR="00717D6B" w:rsidRPr="003B3C1B">
        <w:lastRenderedPageBreak/>
        <w:t>Gesetzesverzeichnis und Abkürzungen</w:t>
      </w:r>
    </w:p>
    <w:p w:rsidR="003B3C1B" w:rsidRPr="003B3C1B" w:rsidRDefault="003B3C1B" w:rsidP="003B3C1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804"/>
      </w:tblGrid>
      <w:tr w:rsidR="00717D6B" w:rsidTr="00C451C8">
        <w:tc>
          <w:tcPr>
            <w:tcW w:w="1384" w:type="dxa"/>
          </w:tcPr>
          <w:p w:rsidR="00717D6B" w:rsidRPr="00B55A3B" w:rsidRDefault="00717D6B" w:rsidP="00717D6B">
            <w:r w:rsidRPr="00B55A3B">
              <w:t>AbfG</w:t>
            </w:r>
          </w:p>
        </w:tc>
        <w:tc>
          <w:tcPr>
            <w:tcW w:w="6804" w:type="dxa"/>
          </w:tcPr>
          <w:p w:rsidR="00717D6B" w:rsidRPr="00B55A3B" w:rsidRDefault="00717D6B" w:rsidP="00717D6B">
            <w:r w:rsidRPr="00B55A3B">
              <w:t>Abfallgesetz vom 25. September 1994 (LS 712.1)</w:t>
            </w:r>
          </w:p>
        </w:tc>
      </w:tr>
      <w:tr w:rsidR="00717D6B" w:rsidTr="00C451C8">
        <w:tc>
          <w:tcPr>
            <w:tcW w:w="1384" w:type="dxa"/>
          </w:tcPr>
          <w:p w:rsidR="00717D6B" w:rsidRPr="00B55A3B" w:rsidRDefault="00717D6B" w:rsidP="00717D6B">
            <w:r w:rsidRPr="00B55A3B">
              <w:t>AbfV</w:t>
            </w:r>
          </w:p>
        </w:tc>
        <w:tc>
          <w:tcPr>
            <w:tcW w:w="6804" w:type="dxa"/>
          </w:tcPr>
          <w:p w:rsidR="00717D6B" w:rsidRPr="00B55A3B" w:rsidRDefault="00717D6B" w:rsidP="00717D6B">
            <w:r w:rsidRPr="00B55A3B">
              <w:t>Abfallverordnung vom 24. November 1999 (LS 712.11)</w:t>
            </w:r>
          </w:p>
        </w:tc>
      </w:tr>
      <w:tr w:rsidR="00717D6B" w:rsidTr="00C451C8">
        <w:tc>
          <w:tcPr>
            <w:tcW w:w="1384" w:type="dxa"/>
          </w:tcPr>
          <w:p w:rsidR="00717D6B" w:rsidRPr="00B55A3B" w:rsidRDefault="00717D6B" w:rsidP="00717D6B">
            <w:r w:rsidRPr="00B55A3B">
              <w:t>ChemRRV</w:t>
            </w:r>
          </w:p>
        </w:tc>
        <w:tc>
          <w:tcPr>
            <w:tcW w:w="6804" w:type="dxa"/>
          </w:tcPr>
          <w:p w:rsidR="00717D6B" w:rsidRPr="00B55A3B" w:rsidRDefault="00717D6B" w:rsidP="00717D6B">
            <w:r w:rsidRPr="00B55A3B">
              <w:t>Verordnung vom 18. Mai 2005 zur Reduktion von Risiken beim Umgang mit bestimmten besonders gefährlichen Stoffen, Zubereitungen und Gegenständen (Chemikalien-Risikoreduktions-Verordnung; SR 814.81)</w:t>
            </w:r>
          </w:p>
        </w:tc>
      </w:tr>
      <w:tr w:rsidR="00717D6B" w:rsidTr="00C451C8">
        <w:tc>
          <w:tcPr>
            <w:tcW w:w="1384" w:type="dxa"/>
          </w:tcPr>
          <w:p w:rsidR="00717D6B" w:rsidRPr="00B55A3B" w:rsidRDefault="00717D6B" w:rsidP="00717D6B">
            <w:r w:rsidRPr="00B55A3B">
              <w:t>GOG</w:t>
            </w:r>
          </w:p>
        </w:tc>
        <w:tc>
          <w:tcPr>
            <w:tcW w:w="6804" w:type="dxa"/>
          </w:tcPr>
          <w:p w:rsidR="00717D6B" w:rsidRPr="00B55A3B" w:rsidRDefault="00717D6B" w:rsidP="00717D6B">
            <w:r w:rsidRPr="00B55A3B">
              <w:t>Gesetz über die Gerichts- und Behördenorganisation im Zivil- und Strafprozess vom 10. Mai 2010 (LS 211.1)</w:t>
            </w:r>
          </w:p>
        </w:tc>
      </w:tr>
      <w:tr w:rsidR="00717D6B" w:rsidTr="00C451C8">
        <w:tc>
          <w:tcPr>
            <w:tcW w:w="1384" w:type="dxa"/>
          </w:tcPr>
          <w:p w:rsidR="00717D6B" w:rsidRPr="00B55A3B" w:rsidRDefault="00717D6B" w:rsidP="00717D6B">
            <w:r w:rsidRPr="00B55A3B">
              <w:t>GSchV</w:t>
            </w:r>
          </w:p>
        </w:tc>
        <w:tc>
          <w:tcPr>
            <w:tcW w:w="6804" w:type="dxa"/>
          </w:tcPr>
          <w:p w:rsidR="00717D6B" w:rsidRPr="00B55A3B" w:rsidRDefault="00717D6B" w:rsidP="00717D6B">
            <w:r w:rsidRPr="00B55A3B">
              <w:t>Gewässerschutzverordnung vom 28. Oktober 1998 (SR 814.201)</w:t>
            </w:r>
          </w:p>
        </w:tc>
      </w:tr>
      <w:tr w:rsidR="00717D6B" w:rsidTr="00C451C8">
        <w:tc>
          <w:tcPr>
            <w:tcW w:w="1384" w:type="dxa"/>
          </w:tcPr>
          <w:p w:rsidR="00717D6B" w:rsidRPr="00846CC0" w:rsidRDefault="00717D6B" w:rsidP="00717D6B">
            <w:r w:rsidRPr="00846CC0">
              <w:t>MuAbfV</w:t>
            </w:r>
          </w:p>
        </w:tc>
        <w:tc>
          <w:tcPr>
            <w:tcW w:w="6804" w:type="dxa"/>
          </w:tcPr>
          <w:p w:rsidR="00717D6B" w:rsidRPr="00846CC0" w:rsidRDefault="00717D6B" w:rsidP="00717D6B">
            <w:r w:rsidRPr="00846CC0">
              <w:t>Musterabfallverordnung</w:t>
            </w:r>
          </w:p>
        </w:tc>
      </w:tr>
      <w:tr w:rsidR="00717D6B" w:rsidTr="00C451C8">
        <w:tc>
          <w:tcPr>
            <w:tcW w:w="1384" w:type="dxa"/>
          </w:tcPr>
          <w:p w:rsidR="00717D6B" w:rsidRPr="00846CC0" w:rsidRDefault="00717D6B" w:rsidP="00717D6B">
            <w:r w:rsidRPr="00846CC0">
              <w:t>USG</w:t>
            </w:r>
          </w:p>
        </w:tc>
        <w:tc>
          <w:tcPr>
            <w:tcW w:w="6804" w:type="dxa"/>
          </w:tcPr>
          <w:p w:rsidR="00717D6B" w:rsidRPr="00846CC0" w:rsidRDefault="00717D6B" w:rsidP="00717D6B">
            <w:r w:rsidRPr="00846CC0">
              <w:t>Bundesgesetz über den Schutz der Umwelt vom 7. Oktober 1983 (Umweltschutzgesetz; SR 814.01)</w:t>
            </w:r>
          </w:p>
        </w:tc>
      </w:tr>
      <w:tr w:rsidR="00717D6B" w:rsidTr="00C451C8">
        <w:tc>
          <w:tcPr>
            <w:tcW w:w="1384" w:type="dxa"/>
          </w:tcPr>
          <w:p w:rsidR="00717D6B" w:rsidRPr="00846CC0" w:rsidRDefault="00717D6B" w:rsidP="00717D6B">
            <w:r w:rsidRPr="00846CC0">
              <w:t>VeVA</w:t>
            </w:r>
          </w:p>
        </w:tc>
        <w:tc>
          <w:tcPr>
            <w:tcW w:w="6804" w:type="dxa"/>
          </w:tcPr>
          <w:p w:rsidR="00717D6B" w:rsidRPr="00846CC0" w:rsidRDefault="00717D6B" w:rsidP="00717D6B">
            <w:r w:rsidRPr="00846CC0">
              <w:t>Verordnung über den Verkehr mit Abfällen vom 22. Juni 2005 (SR 814.601)</w:t>
            </w:r>
          </w:p>
        </w:tc>
      </w:tr>
      <w:tr w:rsidR="00717D6B" w:rsidTr="00C451C8">
        <w:tc>
          <w:tcPr>
            <w:tcW w:w="1384" w:type="dxa"/>
          </w:tcPr>
          <w:p w:rsidR="00717D6B" w:rsidRPr="00846CC0" w:rsidRDefault="00717D6B" w:rsidP="00717D6B">
            <w:r w:rsidRPr="00846CC0">
              <w:t>VREG</w:t>
            </w:r>
          </w:p>
        </w:tc>
        <w:tc>
          <w:tcPr>
            <w:tcW w:w="6804" w:type="dxa"/>
          </w:tcPr>
          <w:p w:rsidR="00717D6B" w:rsidRPr="00846CC0" w:rsidRDefault="00717D6B" w:rsidP="00717D6B">
            <w:r w:rsidRPr="00846CC0">
              <w:t>Verordnung über die Rückgabe, die Rücknahme und die Entsorgung elektrischer und elektronischer Geräte vom 14. Januar 1998 (SR 814.620)</w:t>
            </w:r>
          </w:p>
        </w:tc>
      </w:tr>
      <w:tr w:rsidR="00717D6B" w:rsidTr="00C451C8">
        <w:tc>
          <w:tcPr>
            <w:tcW w:w="1384" w:type="dxa"/>
          </w:tcPr>
          <w:p w:rsidR="00717D6B" w:rsidRDefault="00717D6B" w:rsidP="00717D6B">
            <w:r>
              <w:t>VVEA</w:t>
            </w:r>
          </w:p>
        </w:tc>
        <w:tc>
          <w:tcPr>
            <w:tcW w:w="6804" w:type="dxa"/>
          </w:tcPr>
          <w:p w:rsidR="00717D6B" w:rsidRDefault="00717D6B" w:rsidP="00717D6B">
            <w:r w:rsidRPr="00EC5A58">
              <w:t>VVEA Verordnung über die Vermeidung und die Entsorgung von Abfällen vom 4. Dezember 2015 (Abfallverordnung; SR 814.600)</w:t>
            </w:r>
          </w:p>
        </w:tc>
      </w:tr>
    </w:tbl>
    <w:p w:rsidR="00C451C8" w:rsidRDefault="00C451C8" w:rsidP="00447164">
      <w:pPr>
        <w:spacing w:after="200" w:line="276" w:lineRule="auto"/>
        <w:rPr>
          <w:rFonts w:eastAsia="Times New Roman" w:cs="Arial"/>
          <w:color w:val="000000"/>
          <w:szCs w:val="20"/>
        </w:rPr>
      </w:pPr>
    </w:p>
    <w:p w:rsidR="00C451C8" w:rsidRDefault="00C451C8" w:rsidP="00C451C8">
      <w:r>
        <w:br w:type="page"/>
      </w:r>
    </w:p>
    <w:p w:rsidR="00C451C8" w:rsidRDefault="00C451C8" w:rsidP="00E538ED">
      <w:pPr>
        <w:pStyle w:val="berschrift1"/>
        <w:spacing w:after="120"/>
      </w:pPr>
      <w:r>
        <w:t>Definitionen</w:t>
      </w:r>
      <w:r w:rsidR="00AF3949">
        <w:t xml:space="preserve"> Abfallarten</w:t>
      </w:r>
    </w:p>
    <w:p w:rsidR="00FD000A" w:rsidRPr="00FD000A" w:rsidRDefault="00FD000A" w:rsidP="00E538ED">
      <w:r>
        <w:t xml:space="preserve">Das übergeordnete Recht beschreibt </w:t>
      </w:r>
      <w:r w:rsidR="00AF3949">
        <w:t>bereits verschiedene</w:t>
      </w:r>
      <w:r>
        <w:t xml:space="preserve"> Abfallbegriffe.</w:t>
      </w:r>
      <w:r w:rsidR="00E538ED">
        <w:t xml:space="preserve"> Diese </w:t>
      </w:r>
      <w:r w:rsidR="00FD37FF">
        <w:t xml:space="preserve">Begriffe </w:t>
      </w:r>
      <w:r w:rsidR="00E538ED">
        <w:t>müssen in der kommunalen Verordnung nicht nochmals eingeführt werden. Falls dies aus Gründen der Verständlichkeit erwünscht ist, sind die Definition</w:t>
      </w:r>
      <w:r w:rsidR="00B8229E">
        <w:t>en</w:t>
      </w:r>
      <w:r w:rsidR="00E538ED">
        <w:t xml:space="preserve"> der übergeordneten Bestimmung</w:t>
      </w:r>
      <w:r w:rsidR="00AF3949">
        <w:t>en</w:t>
      </w:r>
      <w:r w:rsidR="00E538ED">
        <w:t xml:space="preserve"> zu übernehmen.</w:t>
      </w:r>
    </w:p>
    <w:tbl>
      <w:tblPr>
        <w:tblStyle w:val="Tabellenraster"/>
        <w:tblW w:w="8255" w:type="dxa"/>
        <w:tblInd w:w="108" w:type="dxa"/>
        <w:tblLayout w:type="fixed"/>
        <w:tblLook w:val="04A0" w:firstRow="1" w:lastRow="0" w:firstColumn="1" w:lastColumn="0" w:noHBand="0" w:noVBand="1"/>
      </w:tblPr>
      <w:tblGrid>
        <w:gridCol w:w="1537"/>
        <w:gridCol w:w="5267"/>
        <w:gridCol w:w="1451"/>
      </w:tblGrid>
      <w:tr w:rsidR="001D62A3" w:rsidRPr="00954C74" w:rsidTr="00BC7320">
        <w:tc>
          <w:tcPr>
            <w:tcW w:w="1537" w:type="dxa"/>
          </w:tcPr>
          <w:p w:rsidR="001D62A3" w:rsidRPr="00954C74" w:rsidRDefault="001D62A3" w:rsidP="001D62A3">
            <w:pPr>
              <w:rPr>
                <w:b/>
                <w:sz w:val="18"/>
                <w:szCs w:val="18"/>
              </w:rPr>
            </w:pPr>
            <w:r w:rsidRPr="00954C74">
              <w:rPr>
                <w:b/>
                <w:sz w:val="18"/>
                <w:szCs w:val="18"/>
              </w:rPr>
              <w:t>Begriff</w:t>
            </w:r>
          </w:p>
        </w:tc>
        <w:tc>
          <w:tcPr>
            <w:tcW w:w="5267" w:type="dxa"/>
          </w:tcPr>
          <w:p w:rsidR="001D62A3" w:rsidRPr="00954C74" w:rsidRDefault="001D62A3" w:rsidP="001D62A3">
            <w:pPr>
              <w:rPr>
                <w:b/>
                <w:sz w:val="18"/>
                <w:szCs w:val="18"/>
              </w:rPr>
            </w:pPr>
            <w:r w:rsidRPr="00954C74">
              <w:rPr>
                <w:b/>
                <w:sz w:val="18"/>
                <w:szCs w:val="18"/>
              </w:rPr>
              <w:t>Definition</w:t>
            </w:r>
          </w:p>
        </w:tc>
        <w:tc>
          <w:tcPr>
            <w:tcW w:w="1451" w:type="dxa"/>
          </w:tcPr>
          <w:p w:rsidR="001D62A3" w:rsidRPr="00954C74" w:rsidRDefault="001D62A3" w:rsidP="001D62A3">
            <w:pPr>
              <w:rPr>
                <w:b/>
                <w:sz w:val="18"/>
                <w:szCs w:val="18"/>
              </w:rPr>
            </w:pPr>
            <w:r w:rsidRPr="00954C74">
              <w:rPr>
                <w:b/>
                <w:sz w:val="18"/>
                <w:szCs w:val="18"/>
              </w:rPr>
              <w:t>Verweis</w:t>
            </w:r>
          </w:p>
        </w:tc>
      </w:tr>
      <w:tr w:rsidR="001D62A3" w:rsidRPr="00954C74" w:rsidTr="00BC7320">
        <w:tc>
          <w:tcPr>
            <w:tcW w:w="1537" w:type="dxa"/>
          </w:tcPr>
          <w:p w:rsidR="001D62A3" w:rsidRPr="00954C74" w:rsidRDefault="001D62A3" w:rsidP="00E538ED">
            <w:pPr>
              <w:spacing w:before="20" w:afterLines="20" w:after="48"/>
              <w:rPr>
                <w:sz w:val="18"/>
                <w:szCs w:val="18"/>
              </w:rPr>
            </w:pPr>
            <w:r w:rsidRPr="00954C74">
              <w:rPr>
                <w:sz w:val="18"/>
                <w:szCs w:val="18"/>
              </w:rPr>
              <w:t>Siedlungsabfälle</w:t>
            </w:r>
          </w:p>
        </w:tc>
        <w:tc>
          <w:tcPr>
            <w:tcW w:w="5267" w:type="dxa"/>
          </w:tcPr>
          <w:p w:rsidR="001D62A3" w:rsidRPr="00954C74" w:rsidRDefault="001D62A3" w:rsidP="00E538ED">
            <w:pPr>
              <w:spacing w:before="20" w:afterLines="20" w:after="48"/>
              <w:rPr>
                <w:sz w:val="18"/>
                <w:szCs w:val="18"/>
              </w:rPr>
            </w:pPr>
            <w:r w:rsidRPr="00954C74">
              <w:rPr>
                <w:sz w:val="18"/>
                <w:szCs w:val="18"/>
              </w:rPr>
              <w:t>1. aus Haushalten stammende Abfälle,</w:t>
            </w:r>
          </w:p>
          <w:p w:rsidR="001D62A3" w:rsidRPr="00954C74" w:rsidRDefault="001D62A3" w:rsidP="00E538ED">
            <w:pPr>
              <w:spacing w:before="20" w:afterLines="20" w:after="48"/>
              <w:rPr>
                <w:sz w:val="18"/>
                <w:szCs w:val="18"/>
              </w:rPr>
            </w:pPr>
            <w:r w:rsidRPr="00954C74">
              <w:rPr>
                <w:sz w:val="18"/>
                <w:szCs w:val="18"/>
              </w:rPr>
              <w:t>2. aus Unternehmen mit weniger als 250 Vollzeitstellen stammende Abfälle, deren Zusammensetzung betreffend Inhaltsstoffe und Mengenverhältnisse mit Abfällen aus Haushalten vergleichbar ist,</w:t>
            </w:r>
          </w:p>
          <w:p w:rsidR="001D62A3" w:rsidRPr="00954C74" w:rsidRDefault="001D62A3" w:rsidP="00E538ED">
            <w:pPr>
              <w:spacing w:before="20" w:afterLines="20" w:after="48"/>
              <w:rPr>
                <w:sz w:val="18"/>
                <w:szCs w:val="18"/>
              </w:rPr>
            </w:pPr>
            <w:r w:rsidRPr="00954C74">
              <w:rPr>
                <w:sz w:val="18"/>
                <w:szCs w:val="18"/>
              </w:rPr>
              <w:t xml:space="preserve">3. aus öffentlichen Verwaltungen stammende Abfälle, deren Zusammensetzung betreffend Inhaltsstoffe und Mengenverhältnisse mit Abfällen </w:t>
            </w:r>
            <w:r w:rsidR="00E538ED">
              <w:rPr>
                <w:sz w:val="18"/>
                <w:szCs w:val="18"/>
              </w:rPr>
              <w:t>aus Haushalten vergleichbar ist</w:t>
            </w:r>
          </w:p>
        </w:tc>
        <w:tc>
          <w:tcPr>
            <w:tcW w:w="1451" w:type="dxa"/>
          </w:tcPr>
          <w:p w:rsidR="001D62A3" w:rsidRPr="00954C74" w:rsidRDefault="00EC6519" w:rsidP="00E538ED">
            <w:pPr>
              <w:spacing w:before="20" w:afterLines="20" w:after="48"/>
              <w:rPr>
                <w:sz w:val="18"/>
                <w:szCs w:val="18"/>
              </w:rPr>
            </w:pPr>
            <w:hyperlink r:id="rId12" w:anchor="a3" w:history="1">
              <w:r w:rsidR="001D62A3" w:rsidRPr="00954C74">
                <w:rPr>
                  <w:rStyle w:val="Hyperlink"/>
                  <w:sz w:val="18"/>
                  <w:szCs w:val="18"/>
                </w:rPr>
                <w:t>Art. 3 Bst. a VVEA</w:t>
              </w:r>
            </w:hyperlink>
          </w:p>
        </w:tc>
      </w:tr>
      <w:tr w:rsidR="00954C74" w:rsidRPr="00954C74" w:rsidTr="00BC7320">
        <w:trPr>
          <w:trHeight w:val="601"/>
        </w:trPr>
        <w:tc>
          <w:tcPr>
            <w:tcW w:w="1537" w:type="dxa"/>
            <w:vMerge w:val="restart"/>
          </w:tcPr>
          <w:p w:rsidR="00954C74" w:rsidRPr="00954C74" w:rsidRDefault="00954C74" w:rsidP="00E538ED">
            <w:pPr>
              <w:spacing w:before="20" w:afterLines="20" w:after="48"/>
              <w:rPr>
                <w:sz w:val="18"/>
                <w:szCs w:val="18"/>
              </w:rPr>
            </w:pPr>
            <w:r w:rsidRPr="00954C74">
              <w:rPr>
                <w:sz w:val="18"/>
                <w:szCs w:val="18"/>
              </w:rPr>
              <w:t>Sonderabfälle</w:t>
            </w:r>
          </w:p>
        </w:tc>
        <w:tc>
          <w:tcPr>
            <w:tcW w:w="5267" w:type="dxa"/>
          </w:tcPr>
          <w:p w:rsidR="00954C74" w:rsidRPr="00954C74" w:rsidRDefault="00954C74" w:rsidP="00E538ED">
            <w:pPr>
              <w:spacing w:before="20" w:afterLines="20" w:after="48"/>
              <w:rPr>
                <w:sz w:val="18"/>
                <w:szCs w:val="18"/>
              </w:rPr>
            </w:pPr>
            <w:r w:rsidRPr="00954C74">
              <w:rPr>
                <w:sz w:val="18"/>
                <w:szCs w:val="18"/>
              </w:rPr>
              <w:t>Abfälle, deren umweltverträgliche Entsorgung auf Grund ihrer Zusammensetzung, ihrer chemisch-physikalischen oder ihrer biologischen Eigenschaften auch im Inlandverkehr umfassende besondere technische und organisatorische Massnahmen erfordert.</w:t>
            </w:r>
          </w:p>
        </w:tc>
        <w:tc>
          <w:tcPr>
            <w:tcW w:w="1451" w:type="dxa"/>
          </w:tcPr>
          <w:p w:rsidR="00954C74" w:rsidRPr="00954C74" w:rsidRDefault="00EC6519" w:rsidP="00E538ED">
            <w:pPr>
              <w:spacing w:before="20" w:afterLines="20" w:after="48"/>
              <w:rPr>
                <w:sz w:val="18"/>
                <w:szCs w:val="18"/>
              </w:rPr>
            </w:pPr>
            <w:hyperlink r:id="rId13" w:anchor="a2" w:history="1">
              <w:r w:rsidR="00954C74" w:rsidRPr="00954C74">
                <w:rPr>
                  <w:rStyle w:val="Hyperlink"/>
                  <w:sz w:val="18"/>
                  <w:szCs w:val="18"/>
                </w:rPr>
                <w:t>Art. 2 Abs. 2 VeVA</w:t>
              </w:r>
            </w:hyperlink>
          </w:p>
        </w:tc>
      </w:tr>
      <w:tr w:rsidR="00954C74" w:rsidRPr="00954C74" w:rsidTr="00BC7320">
        <w:trPr>
          <w:trHeight w:val="601"/>
        </w:trPr>
        <w:tc>
          <w:tcPr>
            <w:tcW w:w="1537" w:type="dxa"/>
            <w:vMerge/>
          </w:tcPr>
          <w:p w:rsidR="00954C74" w:rsidRPr="00954C74" w:rsidRDefault="00954C74" w:rsidP="00E538ED">
            <w:pPr>
              <w:spacing w:before="20" w:afterLines="20" w:after="48"/>
              <w:rPr>
                <w:sz w:val="18"/>
                <w:szCs w:val="18"/>
              </w:rPr>
            </w:pPr>
          </w:p>
        </w:tc>
        <w:tc>
          <w:tcPr>
            <w:tcW w:w="5267" w:type="dxa"/>
          </w:tcPr>
          <w:p w:rsidR="00954C74" w:rsidRPr="00954C74" w:rsidRDefault="00954C74" w:rsidP="00E538ED">
            <w:pPr>
              <w:spacing w:before="20" w:afterLines="20" w:after="48"/>
              <w:rPr>
                <w:sz w:val="18"/>
                <w:szCs w:val="18"/>
              </w:rPr>
            </w:pPr>
            <w:r w:rsidRPr="00954C74">
              <w:rPr>
                <w:sz w:val="18"/>
                <w:szCs w:val="18"/>
              </w:rPr>
              <w:t>Abfälle, die im Abfallverzeichnis, das nach Artikel 2 der Verordnung vom 22. Juni 2005 über den Verkehr mit Abfällen (VeVA) erlassen wurde, als Sonderabfälle bezeichnet sind</w:t>
            </w:r>
            <w:r w:rsidR="00E538ED">
              <w:rPr>
                <w:sz w:val="18"/>
                <w:szCs w:val="18"/>
              </w:rPr>
              <w:t>.</w:t>
            </w:r>
          </w:p>
        </w:tc>
        <w:tc>
          <w:tcPr>
            <w:tcW w:w="1451" w:type="dxa"/>
          </w:tcPr>
          <w:p w:rsidR="00954C74" w:rsidRPr="00954C74" w:rsidRDefault="00EC6519" w:rsidP="00E538ED">
            <w:pPr>
              <w:spacing w:before="20" w:afterLines="20" w:after="48"/>
              <w:rPr>
                <w:sz w:val="18"/>
                <w:szCs w:val="18"/>
              </w:rPr>
            </w:pPr>
            <w:hyperlink r:id="rId14" w:anchor="a3" w:history="1">
              <w:r w:rsidR="00954C74" w:rsidRPr="00954C74">
                <w:rPr>
                  <w:rStyle w:val="Hyperlink"/>
                  <w:sz w:val="18"/>
                  <w:szCs w:val="18"/>
                </w:rPr>
                <w:t>Art. 3 Bst. c VVEA</w:t>
              </w:r>
            </w:hyperlink>
          </w:p>
        </w:tc>
      </w:tr>
      <w:tr w:rsidR="00954C74" w:rsidRPr="00954C74" w:rsidTr="00BC7320">
        <w:tc>
          <w:tcPr>
            <w:tcW w:w="1537" w:type="dxa"/>
          </w:tcPr>
          <w:p w:rsidR="00954C74" w:rsidRPr="00954C74" w:rsidRDefault="00954C74" w:rsidP="00E538ED">
            <w:pPr>
              <w:spacing w:before="20" w:afterLines="20" w:after="48"/>
              <w:rPr>
                <w:sz w:val="18"/>
                <w:szCs w:val="18"/>
              </w:rPr>
            </w:pPr>
            <w:r w:rsidRPr="00954C74">
              <w:rPr>
                <w:sz w:val="18"/>
                <w:szCs w:val="18"/>
              </w:rPr>
              <w:t>Biogene Abfälle</w:t>
            </w:r>
          </w:p>
        </w:tc>
        <w:tc>
          <w:tcPr>
            <w:tcW w:w="5267" w:type="dxa"/>
          </w:tcPr>
          <w:p w:rsidR="00954C74" w:rsidRPr="00954C74" w:rsidRDefault="00954C74" w:rsidP="00E538ED">
            <w:pPr>
              <w:spacing w:before="20" w:afterLines="20" w:after="48"/>
              <w:rPr>
                <w:sz w:val="18"/>
                <w:szCs w:val="18"/>
              </w:rPr>
            </w:pPr>
            <w:r w:rsidRPr="00954C74">
              <w:rPr>
                <w:sz w:val="18"/>
                <w:szCs w:val="18"/>
              </w:rPr>
              <w:t>Abfälle pflanzlicher, tierischer oder mikrobieller Herkunft.</w:t>
            </w:r>
          </w:p>
        </w:tc>
        <w:tc>
          <w:tcPr>
            <w:tcW w:w="1451" w:type="dxa"/>
          </w:tcPr>
          <w:p w:rsidR="00954C74" w:rsidRPr="00954C74" w:rsidRDefault="00EC6519" w:rsidP="00E538ED">
            <w:pPr>
              <w:spacing w:before="20" w:afterLines="20" w:after="48"/>
              <w:rPr>
                <w:sz w:val="18"/>
                <w:szCs w:val="18"/>
              </w:rPr>
            </w:pPr>
            <w:hyperlink r:id="rId15" w:anchor="a3" w:history="1">
              <w:r w:rsidR="00954C74" w:rsidRPr="00954C74">
                <w:rPr>
                  <w:rStyle w:val="Hyperlink"/>
                  <w:sz w:val="18"/>
                  <w:szCs w:val="18"/>
                </w:rPr>
                <w:t>Art. 3 Bst. d VVEA</w:t>
              </w:r>
            </w:hyperlink>
          </w:p>
        </w:tc>
      </w:tr>
      <w:tr w:rsidR="00954C74" w:rsidRPr="00954C74" w:rsidTr="00BC7320">
        <w:tc>
          <w:tcPr>
            <w:tcW w:w="1537" w:type="dxa"/>
          </w:tcPr>
          <w:p w:rsidR="00954C74" w:rsidRPr="00954C74" w:rsidRDefault="00954C74" w:rsidP="00E538ED">
            <w:pPr>
              <w:spacing w:before="20" w:afterLines="20" w:after="48"/>
              <w:rPr>
                <w:sz w:val="18"/>
                <w:szCs w:val="18"/>
              </w:rPr>
            </w:pPr>
            <w:r>
              <w:rPr>
                <w:sz w:val="18"/>
                <w:szCs w:val="18"/>
              </w:rPr>
              <w:t>Bauabfälle</w:t>
            </w:r>
          </w:p>
        </w:tc>
        <w:tc>
          <w:tcPr>
            <w:tcW w:w="5267" w:type="dxa"/>
          </w:tcPr>
          <w:p w:rsidR="00954C74" w:rsidRPr="00954C74" w:rsidRDefault="00954C74" w:rsidP="00E538ED">
            <w:pPr>
              <w:spacing w:before="20" w:afterLines="20" w:after="48"/>
              <w:rPr>
                <w:sz w:val="18"/>
                <w:szCs w:val="18"/>
              </w:rPr>
            </w:pPr>
            <w:r w:rsidRPr="00954C74">
              <w:rPr>
                <w:sz w:val="18"/>
                <w:szCs w:val="18"/>
              </w:rPr>
              <w:t>Abfälle, die bei Neubau-, Umbau- oder Rückbauarbeiten von ortsfesten Anlagen anfallen</w:t>
            </w:r>
            <w:r w:rsidR="00E538ED">
              <w:rPr>
                <w:sz w:val="18"/>
                <w:szCs w:val="18"/>
              </w:rPr>
              <w:t>.</w:t>
            </w:r>
          </w:p>
        </w:tc>
        <w:tc>
          <w:tcPr>
            <w:tcW w:w="1451" w:type="dxa"/>
          </w:tcPr>
          <w:p w:rsidR="00954C74" w:rsidRPr="00954C74" w:rsidRDefault="00EC6519" w:rsidP="00E538ED">
            <w:pPr>
              <w:spacing w:before="20" w:afterLines="20" w:after="48"/>
              <w:rPr>
                <w:sz w:val="18"/>
                <w:szCs w:val="18"/>
              </w:rPr>
            </w:pPr>
            <w:hyperlink r:id="rId16" w:anchor="a3" w:history="1">
              <w:r w:rsidR="00954C74">
                <w:rPr>
                  <w:rStyle w:val="Hyperlink"/>
                  <w:sz w:val="18"/>
                  <w:szCs w:val="18"/>
                </w:rPr>
                <w:t>Art. 3 Bst. e</w:t>
              </w:r>
              <w:r w:rsidR="00954C74" w:rsidRPr="00954C74">
                <w:rPr>
                  <w:rStyle w:val="Hyperlink"/>
                  <w:sz w:val="18"/>
                  <w:szCs w:val="18"/>
                </w:rPr>
                <w:t xml:space="preserve"> VVEA</w:t>
              </w:r>
            </w:hyperlink>
          </w:p>
        </w:tc>
      </w:tr>
      <w:tr w:rsidR="00954C74" w:rsidRPr="00954C74" w:rsidTr="00BC7320">
        <w:tc>
          <w:tcPr>
            <w:tcW w:w="1537" w:type="dxa"/>
          </w:tcPr>
          <w:p w:rsidR="00954C74" w:rsidRPr="00954C74" w:rsidRDefault="00954C74" w:rsidP="00E538ED">
            <w:pPr>
              <w:spacing w:before="20" w:afterLines="20" w:after="48"/>
              <w:rPr>
                <w:sz w:val="18"/>
                <w:szCs w:val="18"/>
              </w:rPr>
            </w:pPr>
            <w:r w:rsidRPr="00954C74">
              <w:rPr>
                <w:sz w:val="18"/>
                <w:szCs w:val="18"/>
              </w:rPr>
              <w:t>Grünabfälle</w:t>
            </w:r>
            <w:r w:rsidR="009D6331">
              <w:rPr>
                <w:sz w:val="18"/>
                <w:szCs w:val="18"/>
              </w:rPr>
              <w:t xml:space="preserve"> (Grüngut)</w:t>
            </w:r>
          </w:p>
        </w:tc>
        <w:tc>
          <w:tcPr>
            <w:tcW w:w="5267" w:type="dxa"/>
          </w:tcPr>
          <w:p w:rsidR="00954C74" w:rsidRPr="00954C74" w:rsidRDefault="00954C74" w:rsidP="00E538ED">
            <w:pPr>
              <w:spacing w:before="20" w:afterLines="20" w:after="48"/>
              <w:rPr>
                <w:sz w:val="18"/>
                <w:szCs w:val="18"/>
              </w:rPr>
            </w:pPr>
            <w:r w:rsidRPr="00954C74">
              <w:rPr>
                <w:sz w:val="18"/>
                <w:szCs w:val="18"/>
              </w:rPr>
              <w:t>Pflanzliche Abfälle aus Gärten und Parkanlagen, wie Baumschnitt, Äste und Zweige, Gras, Laub (mit Ausnahme von Strassenwischgut).</w:t>
            </w:r>
          </w:p>
        </w:tc>
        <w:tc>
          <w:tcPr>
            <w:tcW w:w="1451" w:type="dxa"/>
            <w:vMerge w:val="restart"/>
          </w:tcPr>
          <w:p w:rsidR="00954C74" w:rsidRPr="00954C74" w:rsidRDefault="00EC6519" w:rsidP="00E538ED">
            <w:pPr>
              <w:spacing w:before="20" w:afterLines="20" w:after="48"/>
              <w:rPr>
                <w:sz w:val="18"/>
                <w:szCs w:val="18"/>
              </w:rPr>
            </w:pPr>
            <w:hyperlink r:id="rId17" w:history="1">
              <w:r w:rsidR="00954C74" w:rsidRPr="00954C74">
                <w:rPr>
                  <w:rStyle w:val="Hyperlink"/>
                  <w:sz w:val="18"/>
                  <w:szCs w:val="18"/>
                </w:rPr>
                <w:t xml:space="preserve">Vollzugshilfe für die verursachergerechte Finanzierung der Siedlungsabfallentsorgung </w:t>
              </w:r>
              <w:r w:rsidR="00E538ED">
                <w:rPr>
                  <w:rStyle w:val="Hyperlink"/>
                  <w:sz w:val="18"/>
                  <w:szCs w:val="18"/>
                </w:rPr>
                <w:br/>
              </w:r>
              <w:r w:rsidR="00954C74" w:rsidRPr="00954C74">
                <w:rPr>
                  <w:rStyle w:val="Hyperlink"/>
                  <w:sz w:val="18"/>
                  <w:szCs w:val="18"/>
                </w:rPr>
                <w:t>(BAFU 2018)</w:t>
              </w:r>
            </w:hyperlink>
          </w:p>
        </w:tc>
      </w:tr>
      <w:tr w:rsidR="00954C74" w:rsidRPr="00954C74" w:rsidTr="00BC7320">
        <w:tc>
          <w:tcPr>
            <w:tcW w:w="1537" w:type="dxa"/>
          </w:tcPr>
          <w:p w:rsidR="00954C74" w:rsidRPr="00954C74" w:rsidRDefault="00954C74" w:rsidP="00E538ED">
            <w:pPr>
              <w:spacing w:before="20" w:afterLines="20" w:after="48"/>
              <w:rPr>
                <w:sz w:val="18"/>
                <w:szCs w:val="18"/>
              </w:rPr>
            </w:pPr>
            <w:r w:rsidRPr="00954C74">
              <w:rPr>
                <w:sz w:val="18"/>
                <w:szCs w:val="18"/>
              </w:rPr>
              <w:t>Kehricht</w:t>
            </w:r>
          </w:p>
        </w:tc>
        <w:tc>
          <w:tcPr>
            <w:tcW w:w="5267" w:type="dxa"/>
          </w:tcPr>
          <w:p w:rsidR="00954C74" w:rsidRPr="00954C74" w:rsidRDefault="00954C74" w:rsidP="00E538ED">
            <w:pPr>
              <w:spacing w:before="20" w:afterLines="20" w:after="48"/>
              <w:rPr>
                <w:sz w:val="18"/>
                <w:szCs w:val="18"/>
              </w:rPr>
            </w:pPr>
            <w:r w:rsidRPr="00954C74">
              <w:rPr>
                <w:sz w:val="18"/>
                <w:szCs w:val="18"/>
              </w:rPr>
              <w:t>Für die Verbrennung bestimmte, nicht stofflich verwertbare, gemischte Abfälle aus Haushalten und Unternehmen.</w:t>
            </w:r>
          </w:p>
        </w:tc>
        <w:tc>
          <w:tcPr>
            <w:tcW w:w="1451" w:type="dxa"/>
            <w:vMerge/>
          </w:tcPr>
          <w:p w:rsidR="00954C74" w:rsidRPr="00954C74" w:rsidRDefault="00954C74" w:rsidP="00E538ED">
            <w:pPr>
              <w:spacing w:before="20" w:afterLines="20" w:after="48"/>
              <w:rPr>
                <w:sz w:val="18"/>
                <w:szCs w:val="18"/>
              </w:rPr>
            </w:pPr>
          </w:p>
        </w:tc>
      </w:tr>
      <w:tr w:rsidR="00954C74" w:rsidRPr="00954C74" w:rsidTr="00BC7320">
        <w:tc>
          <w:tcPr>
            <w:tcW w:w="1537" w:type="dxa"/>
          </w:tcPr>
          <w:p w:rsidR="00954C74" w:rsidRPr="00954C74" w:rsidRDefault="00954C74" w:rsidP="00E538ED">
            <w:pPr>
              <w:spacing w:before="20" w:afterLines="20" w:after="48"/>
              <w:rPr>
                <w:sz w:val="18"/>
                <w:szCs w:val="18"/>
              </w:rPr>
            </w:pPr>
            <w:r w:rsidRPr="00954C74">
              <w:rPr>
                <w:sz w:val="18"/>
                <w:szCs w:val="18"/>
              </w:rPr>
              <w:t>Sperrgut</w:t>
            </w:r>
          </w:p>
        </w:tc>
        <w:tc>
          <w:tcPr>
            <w:tcW w:w="5267" w:type="dxa"/>
          </w:tcPr>
          <w:p w:rsidR="00954C74" w:rsidRPr="00954C74" w:rsidRDefault="00954C74" w:rsidP="00E538ED">
            <w:pPr>
              <w:spacing w:before="20" w:afterLines="20" w:after="48"/>
              <w:rPr>
                <w:sz w:val="18"/>
                <w:szCs w:val="18"/>
              </w:rPr>
            </w:pPr>
            <w:r w:rsidRPr="00954C74">
              <w:rPr>
                <w:sz w:val="18"/>
                <w:szCs w:val="18"/>
              </w:rPr>
              <w:t>Brennbare Siedlungsabfälle, die aufgrund ihrer Grösse und Form (Sperrigkeit) nicht über die üblichen Abfallbehältnisse (z.B. Abfallsack) entsorgt werden.</w:t>
            </w:r>
          </w:p>
        </w:tc>
        <w:tc>
          <w:tcPr>
            <w:tcW w:w="1451" w:type="dxa"/>
            <w:vMerge/>
          </w:tcPr>
          <w:p w:rsidR="00954C74" w:rsidRPr="00954C74" w:rsidRDefault="00954C74" w:rsidP="00E538ED">
            <w:pPr>
              <w:spacing w:before="20" w:afterLines="20" w:after="48"/>
              <w:rPr>
                <w:sz w:val="18"/>
                <w:szCs w:val="18"/>
              </w:rPr>
            </w:pPr>
          </w:p>
        </w:tc>
      </w:tr>
      <w:tr w:rsidR="00954C74" w:rsidRPr="00954C74" w:rsidTr="00BC7320">
        <w:tc>
          <w:tcPr>
            <w:tcW w:w="1537" w:type="dxa"/>
          </w:tcPr>
          <w:p w:rsidR="00954C74" w:rsidRPr="00954C74" w:rsidRDefault="00954C74" w:rsidP="00E538ED">
            <w:pPr>
              <w:spacing w:before="20" w:afterLines="20" w:after="48"/>
              <w:rPr>
                <w:sz w:val="18"/>
                <w:szCs w:val="18"/>
              </w:rPr>
            </w:pPr>
            <w:r w:rsidRPr="00954C74">
              <w:rPr>
                <w:sz w:val="18"/>
                <w:szCs w:val="18"/>
              </w:rPr>
              <w:t>Separatabfälle</w:t>
            </w:r>
          </w:p>
        </w:tc>
        <w:tc>
          <w:tcPr>
            <w:tcW w:w="5267" w:type="dxa"/>
          </w:tcPr>
          <w:p w:rsidR="00954C74" w:rsidRPr="00954C74" w:rsidRDefault="00954C74" w:rsidP="00E538ED">
            <w:pPr>
              <w:spacing w:before="20" w:afterLines="20" w:after="48"/>
              <w:rPr>
                <w:sz w:val="18"/>
                <w:szCs w:val="18"/>
              </w:rPr>
            </w:pPr>
            <w:r w:rsidRPr="00954C74">
              <w:rPr>
                <w:sz w:val="18"/>
                <w:szCs w:val="18"/>
              </w:rPr>
              <w:t>Abfälle, die zwecks stofflicher Verwertung oder besonderer Behandlung separat gesammelt werden.</w:t>
            </w:r>
          </w:p>
        </w:tc>
        <w:tc>
          <w:tcPr>
            <w:tcW w:w="1451" w:type="dxa"/>
            <w:vMerge/>
          </w:tcPr>
          <w:p w:rsidR="00954C74" w:rsidRPr="00954C74" w:rsidRDefault="00954C74" w:rsidP="00E538ED">
            <w:pPr>
              <w:spacing w:before="20" w:afterLines="20" w:after="48"/>
              <w:rPr>
                <w:sz w:val="18"/>
                <w:szCs w:val="18"/>
              </w:rPr>
            </w:pPr>
          </w:p>
        </w:tc>
      </w:tr>
      <w:tr w:rsidR="00954C74" w:rsidRPr="00954C74" w:rsidTr="00BC7320">
        <w:tc>
          <w:tcPr>
            <w:tcW w:w="1537" w:type="dxa"/>
          </w:tcPr>
          <w:p w:rsidR="00954C74" w:rsidRPr="00954C74" w:rsidRDefault="00954C74" w:rsidP="00E538ED">
            <w:pPr>
              <w:spacing w:before="20" w:afterLines="20" w:after="48"/>
              <w:rPr>
                <w:sz w:val="18"/>
                <w:szCs w:val="18"/>
              </w:rPr>
            </w:pPr>
            <w:r w:rsidRPr="00954C74">
              <w:rPr>
                <w:sz w:val="18"/>
                <w:szCs w:val="18"/>
              </w:rPr>
              <w:t>Industrie- und Betriebsabfälle</w:t>
            </w:r>
          </w:p>
        </w:tc>
        <w:tc>
          <w:tcPr>
            <w:tcW w:w="5267" w:type="dxa"/>
          </w:tcPr>
          <w:p w:rsidR="00954C74" w:rsidRPr="00954C74" w:rsidRDefault="00954C74" w:rsidP="00E538ED">
            <w:pPr>
              <w:spacing w:before="20" w:afterLines="20" w:after="48"/>
              <w:rPr>
                <w:sz w:val="18"/>
                <w:szCs w:val="18"/>
              </w:rPr>
            </w:pPr>
            <w:r w:rsidRPr="00954C74">
              <w:rPr>
                <w:sz w:val="18"/>
                <w:szCs w:val="18"/>
              </w:rPr>
              <w:t>Industrie- oder Betriebsabfälle sind die aus Unternehmen mit weniger als 250 Vollzeitstellen stammenden Abfälle, welche hinsichtlich ihrer Zusammensetzung betreffend Inhaltsstoffe und Mengenverhältnisse keine Siedlungsabfälle sind sowie die aus Unternehmen mit 250 oder mehr Vollzeitstellen stammenden Abfälle, unabhängig von ihrer Zusammensetzung.</w:t>
            </w:r>
          </w:p>
        </w:tc>
        <w:tc>
          <w:tcPr>
            <w:tcW w:w="1451" w:type="dxa"/>
            <w:vMerge/>
          </w:tcPr>
          <w:p w:rsidR="00954C74" w:rsidRPr="00954C74" w:rsidRDefault="00954C74" w:rsidP="00E538ED">
            <w:pPr>
              <w:spacing w:before="20" w:afterLines="20" w:after="48"/>
              <w:rPr>
                <w:sz w:val="18"/>
                <w:szCs w:val="18"/>
              </w:rPr>
            </w:pPr>
          </w:p>
        </w:tc>
      </w:tr>
    </w:tbl>
    <w:p w:rsidR="008612C0" w:rsidRPr="008612C0" w:rsidRDefault="008612C0" w:rsidP="008612C0"/>
    <w:p w:rsidR="00C451C8" w:rsidRDefault="00C451C8" w:rsidP="00C451C8">
      <w:pPr>
        <w:rPr>
          <w:rFonts w:ascii="Arial Black" w:eastAsiaTheme="majorEastAsia" w:hAnsi="Arial Black" w:cstheme="majorBidi"/>
          <w:sz w:val="28"/>
          <w:szCs w:val="28"/>
        </w:rPr>
      </w:pPr>
      <w:r>
        <w:br w:type="page"/>
      </w:r>
    </w:p>
    <w:p w:rsidR="006C2560" w:rsidRPr="006C2560" w:rsidRDefault="006C2560" w:rsidP="00BC7320">
      <w:pPr>
        <w:pStyle w:val="berschrift1"/>
        <w:spacing w:before="0" w:after="240"/>
        <w:rPr>
          <w:rFonts w:ascii="Arial" w:hAnsi="Arial" w:cs="Arial"/>
          <w:sz w:val="24"/>
          <w:szCs w:val="24"/>
          <w:highlight w:val="yellow"/>
        </w:rPr>
      </w:pPr>
      <w:r w:rsidRPr="006C2560">
        <w:rPr>
          <w:rFonts w:ascii="Arial" w:hAnsi="Arial" w:cs="Arial"/>
          <w:sz w:val="24"/>
          <w:szCs w:val="24"/>
          <w:highlight w:val="yellow"/>
        </w:rPr>
        <w:t>Gelb hinterlegter Text</w:t>
      </w:r>
      <w:r>
        <w:rPr>
          <w:rFonts w:ascii="Arial" w:hAnsi="Arial" w:cs="Arial"/>
          <w:sz w:val="24"/>
          <w:szCs w:val="24"/>
          <w:highlight w:val="yellow"/>
        </w:rPr>
        <w:t xml:space="preserve"> je nach Gemeinde anpassen</w:t>
      </w:r>
    </w:p>
    <w:p w:rsidR="008B52BF" w:rsidRDefault="00C451C8" w:rsidP="00BC7320">
      <w:pPr>
        <w:pStyle w:val="berschrift1"/>
        <w:spacing w:before="0" w:after="240"/>
      </w:pPr>
      <w:r w:rsidRPr="00411122">
        <w:rPr>
          <w:highlight w:val="yellow"/>
        </w:rPr>
        <w:t>Musterabfallverordnung</w:t>
      </w:r>
    </w:p>
    <w:p w:rsidR="00447164" w:rsidRDefault="00C451C8" w:rsidP="00C451C8">
      <w:pPr>
        <w:spacing w:after="200" w:line="276" w:lineRule="auto"/>
        <w:rPr>
          <w:rFonts w:eastAsia="Times New Roman" w:cs="Arial"/>
          <w:color w:val="000000"/>
          <w:szCs w:val="20"/>
        </w:rPr>
      </w:pPr>
      <w:r w:rsidRPr="00C451C8">
        <w:rPr>
          <w:rFonts w:eastAsia="Times New Roman" w:cs="Arial"/>
          <w:color w:val="000000"/>
          <w:szCs w:val="20"/>
        </w:rPr>
        <w:t>Gestützt auf § 35 des Abfallgesetzes vom 25. September 1994</w:t>
      </w:r>
      <w:r>
        <w:rPr>
          <w:rFonts w:eastAsia="Times New Roman" w:cs="Arial"/>
          <w:color w:val="000000"/>
          <w:szCs w:val="20"/>
        </w:rPr>
        <w:t xml:space="preserve"> </w:t>
      </w:r>
      <w:r w:rsidRPr="00C451C8">
        <w:rPr>
          <w:rFonts w:eastAsia="Times New Roman" w:cs="Arial"/>
          <w:color w:val="000000"/>
          <w:szCs w:val="20"/>
        </w:rPr>
        <w:t xml:space="preserve">und auf </w:t>
      </w:r>
      <w:r w:rsidRPr="00A80DAF">
        <w:rPr>
          <w:rFonts w:eastAsia="Times New Roman" w:cs="Arial"/>
          <w:color w:val="000000"/>
          <w:szCs w:val="20"/>
          <w:highlight w:val="yellow"/>
        </w:rPr>
        <w:t xml:space="preserve">Art. </w:t>
      </w:r>
      <w:r w:rsidR="00BC5F87" w:rsidRPr="00A80DAF">
        <w:rPr>
          <w:rFonts w:eastAsia="Times New Roman" w:cs="Arial"/>
          <w:color w:val="000000"/>
          <w:szCs w:val="20"/>
          <w:highlight w:val="yellow"/>
        </w:rPr>
        <w:t>...</w:t>
      </w:r>
      <w:r w:rsidRPr="00A80DAF">
        <w:rPr>
          <w:rFonts w:eastAsia="Times New Roman" w:cs="Arial"/>
          <w:color w:val="000000"/>
          <w:szCs w:val="20"/>
          <w:highlight w:val="yellow"/>
        </w:rPr>
        <w:t xml:space="preserve"> der Gemeindeordnung vom</w:t>
      </w:r>
      <w:r w:rsidR="00BC5F87" w:rsidRPr="00A80DAF">
        <w:rPr>
          <w:rFonts w:eastAsia="Times New Roman" w:cs="Arial"/>
          <w:color w:val="000000"/>
          <w:szCs w:val="20"/>
          <w:highlight w:val="yellow"/>
        </w:rPr>
        <w:t xml:space="preserve"> …</w:t>
      </w:r>
      <w:r w:rsidRPr="00C451C8">
        <w:rPr>
          <w:rFonts w:eastAsia="Times New Roman" w:cs="Arial"/>
          <w:color w:val="000000"/>
          <w:szCs w:val="20"/>
        </w:rPr>
        <w:t xml:space="preserve"> erlässt</w:t>
      </w:r>
      <w:r>
        <w:rPr>
          <w:rFonts w:eastAsia="Times New Roman" w:cs="Arial"/>
          <w:color w:val="000000"/>
          <w:szCs w:val="20"/>
        </w:rPr>
        <w:t xml:space="preserve"> </w:t>
      </w:r>
      <w:r w:rsidRPr="00A80DAF">
        <w:rPr>
          <w:rFonts w:eastAsia="Times New Roman" w:cs="Arial"/>
          <w:color w:val="000000"/>
          <w:szCs w:val="20"/>
          <w:highlight w:val="yellow"/>
        </w:rPr>
        <w:t>zuständiges Gemeindeorgan</w:t>
      </w:r>
      <w:r w:rsidRPr="00C451C8">
        <w:rPr>
          <w:rFonts w:eastAsia="Times New Roman" w:cs="Arial"/>
          <w:color w:val="000000"/>
          <w:szCs w:val="20"/>
        </w:rPr>
        <w:t xml:space="preserve"> folgende </w:t>
      </w:r>
      <w:r w:rsidRPr="00411122">
        <w:rPr>
          <w:rFonts w:eastAsia="Times New Roman" w:cs="Arial"/>
          <w:color w:val="000000"/>
          <w:szCs w:val="20"/>
          <w:highlight w:val="yellow"/>
        </w:rPr>
        <w:t>Abfallverordnung</w:t>
      </w:r>
      <w:r w:rsidRPr="00C451C8">
        <w:rPr>
          <w:rFonts w:eastAsia="Times New Roman" w:cs="Arial"/>
          <w:color w:val="000000"/>
          <w:szCs w:val="20"/>
        </w:rPr>
        <w:t>:</w:t>
      </w:r>
    </w:p>
    <w:p w:rsidR="00C451C8" w:rsidRPr="000A15F4" w:rsidRDefault="00C451C8" w:rsidP="00773F2B">
      <w:pPr>
        <w:spacing w:after="120" w:line="276" w:lineRule="auto"/>
        <w:rPr>
          <w:rFonts w:eastAsia="Times New Roman" w:cs="Arial"/>
          <w:b/>
          <w:color w:val="000000"/>
          <w:sz w:val="24"/>
          <w:szCs w:val="24"/>
        </w:rPr>
      </w:pPr>
      <w:r w:rsidRPr="000A15F4">
        <w:rPr>
          <w:rFonts w:eastAsia="Times New Roman" w:cs="Arial"/>
          <w:b/>
          <w:color w:val="000000"/>
          <w:sz w:val="24"/>
          <w:szCs w:val="24"/>
        </w:rPr>
        <w:t xml:space="preserve">I. </w:t>
      </w:r>
      <w:r w:rsidR="007C1637">
        <w:rPr>
          <w:rFonts w:eastAsia="Times New Roman" w:cs="Arial"/>
          <w:b/>
          <w:color w:val="000000"/>
          <w:sz w:val="24"/>
          <w:szCs w:val="24"/>
        </w:rPr>
        <w:t>Allgemeine Bestimmungen</w:t>
      </w:r>
    </w:p>
    <w:p w:rsidR="00C451C8" w:rsidRDefault="00D61956" w:rsidP="000A15F4">
      <w:pPr>
        <w:spacing w:after="120" w:line="240" w:lineRule="auto"/>
        <w:rPr>
          <w:rFonts w:eastAsia="Times New Roman" w:cs="Arial"/>
          <w:b/>
          <w:color w:val="000000"/>
          <w:szCs w:val="20"/>
        </w:rPr>
      </w:pPr>
      <w:r>
        <w:rPr>
          <w:rFonts w:eastAsia="Times New Roman" w:cs="Arial"/>
          <w:b/>
          <w:color w:val="000000"/>
          <w:szCs w:val="20"/>
        </w:rPr>
        <w:t xml:space="preserve">Art. 1 </w:t>
      </w:r>
      <w:r w:rsidR="00FB5EA3">
        <w:rPr>
          <w:rFonts w:eastAsia="Times New Roman" w:cs="Arial"/>
          <w:b/>
          <w:color w:val="000000"/>
          <w:szCs w:val="20"/>
        </w:rPr>
        <w:t>Gegenstand und Geltungsbereich</w:t>
      </w:r>
    </w:p>
    <w:p w:rsidR="00D61956" w:rsidRDefault="00C451C8" w:rsidP="000A15F4">
      <w:pPr>
        <w:tabs>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spacing w:before="120" w:after="120" w:line="276" w:lineRule="auto"/>
        <w:rPr>
          <w:rFonts w:eastAsia="Arial Unicode MS" w:cs="Arial"/>
          <w:szCs w:val="21"/>
          <w:lang w:eastAsia="de-CH"/>
        </w:rPr>
      </w:pPr>
      <w:r w:rsidRPr="00C451C8">
        <w:rPr>
          <w:rFonts w:eastAsia="Arial Unicode MS" w:cs="Arial"/>
          <w:szCs w:val="21"/>
          <w:vertAlign w:val="superscript"/>
          <w:lang w:eastAsia="de-CH"/>
        </w:rPr>
        <w:t xml:space="preserve">1 </w:t>
      </w:r>
      <w:r w:rsidRPr="00C451C8">
        <w:rPr>
          <w:rFonts w:eastAsia="Arial Unicode MS" w:cs="Arial"/>
          <w:szCs w:val="21"/>
          <w:lang w:eastAsia="de-CH"/>
        </w:rPr>
        <w:t>Diese Verordnung regelt die kommunale Abfallwirtschaft</w:t>
      </w:r>
      <w:r w:rsidR="00BC5F87">
        <w:rPr>
          <w:rFonts w:eastAsia="Arial Unicode MS" w:cs="Arial"/>
          <w:szCs w:val="21"/>
          <w:lang w:eastAsia="de-CH"/>
        </w:rPr>
        <w:t xml:space="preserve"> </w:t>
      </w:r>
      <w:r w:rsidR="006C2560">
        <w:rPr>
          <w:rFonts w:eastAsia="Arial Unicode MS" w:cs="Arial"/>
          <w:szCs w:val="21"/>
          <w:lang w:eastAsia="de-CH"/>
        </w:rPr>
        <w:t>in der</w:t>
      </w:r>
      <w:r w:rsidRPr="00C451C8">
        <w:rPr>
          <w:rFonts w:eastAsia="Arial Unicode MS" w:cs="Arial"/>
          <w:szCs w:val="21"/>
          <w:lang w:eastAsia="de-CH"/>
        </w:rPr>
        <w:t xml:space="preserve"> </w:t>
      </w:r>
      <w:r w:rsidRPr="00A80DAF">
        <w:rPr>
          <w:rFonts w:eastAsia="Arial Unicode MS" w:cs="Arial"/>
          <w:szCs w:val="21"/>
          <w:highlight w:val="yellow"/>
          <w:lang w:eastAsia="de-CH"/>
        </w:rPr>
        <w:t>Gemeinde</w:t>
      </w:r>
      <w:r w:rsidR="00BC5F87">
        <w:rPr>
          <w:rFonts w:eastAsia="Arial Unicode MS" w:cs="Arial"/>
          <w:szCs w:val="21"/>
          <w:lang w:eastAsia="de-CH"/>
        </w:rPr>
        <w:t>.</w:t>
      </w:r>
    </w:p>
    <w:p w:rsidR="00C451C8" w:rsidRDefault="00C451C8" w:rsidP="000A15F4">
      <w:pPr>
        <w:spacing w:before="120" w:after="120" w:line="276" w:lineRule="auto"/>
        <w:rPr>
          <w:rFonts w:eastAsia="Arial Unicode MS" w:cs="Arial"/>
          <w:szCs w:val="21"/>
          <w:lang w:eastAsia="de-CH"/>
        </w:rPr>
      </w:pPr>
      <w:r w:rsidRPr="00C451C8">
        <w:rPr>
          <w:rFonts w:eastAsia="Arial Unicode MS" w:cs="Arial"/>
          <w:szCs w:val="21"/>
          <w:vertAlign w:val="superscript"/>
          <w:lang w:eastAsia="de-CH"/>
        </w:rPr>
        <w:t xml:space="preserve">2 </w:t>
      </w:r>
      <w:r w:rsidR="00D61956">
        <w:rPr>
          <w:rFonts w:eastAsia="Arial Unicode MS" w:cs="Arial"/>
          <w:szCs w:val="21"/>
          <w:lang w:eastAsia="de-CH"/>
        </w:rPr>
        <w:t>Diese Verordnung</w:t>
      </w:r>
      <w:r w:rsidRPr="00C451C8">
        <w:rPr>
          <w:rFonts w:eastAsia="Arial Unicode MS" w:cs="Arial"/>
          <w:szCs w:val="21"/>
          <w:lang w:eastAsia="de-CH"/>
        </w:rPr>
        <w:t xml:space="preserve"> gilt </w:t>
      </w:r>
      <w:r w:rsidR="00D61956">
        <w:rPr>
          <w:rFonts w:eastAsia="Arial Unicode MS" w:cs="Arial"/>
          <w:szCs w:val="21"/>
          <w:lang w:eastAsia="de-CH"/>
        </w:rPr>
        <w:t>für Inhaber</w:t>
      </w:r>
      <w:r w:rsidR="005661F8">
        <w:rPr>
          <w:rFonts w:eastAsia="Arial Unicode MS" w:cs="Arial"/>
          <w:szCs w:val="21"/>
          <w:lang w:eastAsia="de-CH"/>
        </w:rPr>
        <w:t xml:space="preserve"> und Verursacher</w:t>
      </w:r>
      <w:r w:rsidR="00D61956">
        <w:rPr>
          <w:rFonts w:eastAsia="Arial Unicode MS" w:cs="Arial"/>
          <w:szCs w:val="21"/>
          <w:lang w:eastAsia="de-CH"/>
        </w:rPr>
        <w:t xml:space="preserve"> von Siedlungsabfällen </w:t>
      </w:r>
      <w:r w:rsidRPr="00C451C8">
        <w:rPr>
          <w:rFonts w:eastAsia="Arial Unicode MS" w:cs="Arial"/>
          <w:szCs w:val="21"/>
          <w:lang w:eastAsia="de-CH"/>
        </w:rPr>
        <w:t>im ganzen Gemeindegebiet.</w:t>
      </w:r>
      <w:r w:rsidRPr="00C451C8">
        <w:rPr>
          <w:rFonts w:eastAsia="Arial Unicode MS" w:cs="Arial"/>
          <w:szCs w:val="21"/>
          <w:vertAlign w:val="superscript"/>
          <w:lang w:eastAsia="de-CH"/>
        </w:rPr>
        <w:t xml:space="preserve"> </w:t>
      </w:r>
      <w:r w:rsidRPr="00A80DAF">
        <w:rPr>
          <w:rFonts w:eastAsia="Arial Unicode MS" w:cs="Arial"/>
          <w:szCs w:val="21"/>
          <w:highlight w:val="yellow"/>
          <w:lang w:eastAsia="de-CH"/>
        </w:rPr>
        <w:t xml:space="preserve">Das </w:t>
      </w:r>
      <w:r w:rsidR="00BC5F87" w:rsidRPr="00A80DAF">
        <w:rPr>
          <w:rFonts w:eastAsia="Arial Unicode MS" w:cs="Arial"/>
          <w:szCs w:val="21"/>
          <w:highlight w:val="yellow"/>
          <w:lang w:eastAsia="de-CH"/>
        </w:rPr>
        <w:t>zuständige</w:t>
      </w:r>
      <w:r w:rsidRPr="00A80DAF">
        <w:rPr>
          <w:rFonts w:eastAsia="Arial Unicode MS" w:cs="Arial"/>
          <w:szCs w:val="21"/>
          <w:highlight w:val="yellow"/>
          <w:lang w:eastAsia="de-CH"/>
        </w:rPr>
        <w:t xml:space="preserve"> Gemeindeorgan</w:t>
      </w:r>
      <w:r w:rsidRPr="00C451C8">
        <w:rPr>
          <w:rFonts w:eastAsia="Arial Unicode MS" w:cs="Arial"/>
          <w:szCs w:val="21"/>
          <w:lang w:eastAsia="de-CH"/>
        </w:rPr>
        <w:t xml:space="preserve"> kann in begründeten Fällen für bestimmte Ortsteile oder Veranstaltungen abweichende Regelungen erlassen.</w:t>
      </w:r>
    </w:p>
    <w:p w:rsidR="00C92DCE" w:rsidRDefault="00730CA0" w:rsidP="000A15F4">
      <w:pPr>
        <w:spacing w:before="120" w:after="120" w:line="276" w:lineRule="auto"/>
        <w:rPr>
          <w:rFonts w:eastAsia="Arial Unicode MS" w:cs="Arial"/>
          <w:szCs w:val="21"/>
          <w:lang w:eastAsia="de-CH"/>
        </w:rPr>
      </w:pPr>
      <w:r>
        <w:rPr>
          <w:rFonts w:eastAsia="Arial Unicode MS" w:cs="Arial"/>
          <w:szCs w:val="21"/>
          <w:vertAlign w:val="superscript"/>
          <w:lang w:eastAsia="de-CH"/>
        </w:rPr>
        <w:t>3</w:t>
      </w:r>
      <w:r w:rsidR="008627A2">
        <w:rPr>
          <w:rFonts w:eastAsia="Arial Unicode MS" w:cs="Arial"/>
          <w:szCs w:val="21"/>
          <w:vertAlign w:val="superscript"/>
          <w:lang w:eastAsia="de-CH"/>
        </w:rPr>
        <w:t xml:space="preserve"> </w:t>
      </w:r>
      <w:r w:rsidRPr="00E03486">
        <w:rPr>
          <w:rFonts w:eastAsia="Arial Unicode MS" w:cs="Arial"/>
          <w:szCs w:val="21"/>
          <w:lang w:eastAsia="de-CH"/>
        </w:rPr>
        <w:t>Bei der Nutzung von öffentlichem Grund kann die Gemeinde Beschränkungen sowie weitere Massnahmen</w:t>
      </w:r>
      <w:r w:rsidR="00B77B39">
        <w:rPr>
          <w:rFonts w:eastAsia="Arial Unicode MS" w:cs="Arial"/>
          <w:szCs w:val="21"/>
          <w:lang w:eastAsia="de-CH"/>
        </w:rPr>
        <w:t xml:space="preserve"> und Auflagen</w:t>
      </w:r>
      <w:r w:rsidRPr="00E03486">
        <w:rPr>
          <w:rFonts w:eastAsia="Arial Unicode MS" w:cs="Arial"/>
          <w:szCs w:val="21"/>
          <w:lang w:eastAsia="de-CH"/>
        </w:rPr>
        <w:t xml:space="preserve"> zur Abfallbewirtschaftung anordnen.</w:t>
      </w:r>
    </w:p>
    <w:p w:rsidR="00C92DCE" w:rsidRDefault="00EC6519" w:rsidP="000A15F4">
      <w:pPr>
        <w:spacing w:before="120" w:after="120" w:line="276" w:lineRule="auto"/>
        <w:rPr>
          <w:rFonts w:eastAsia="Arial Unicode MS" w:cs="Arial"/>
          <w:szCs w:val="21"/>
          <w:vertAlign w:val="superscript"/>
          <w:lang w:eastAsia="de-CH"/>
        </w:rPr>
      </w:pPr>
      <w:r>
        <w:rPr>
          <w:rFonts w:eastAsia="Arial Unicode MS" w:cs="Arial"/>
          <w:szCs w:val="21"/>
          <w:vertAlign w:val="superscript"/>
          <w:lang w:eastAsia="de-CH"/>
        </w:rPr>
      </w:r>
      <w:r>
        <w:rPr>
          <w:rFonts w:eastAsia="Arial Unicode MS" w:cs="Arial"/>
          <w:szCs w:val="21"/>
          <w:vertAlign w:val="superscript"/>
          <w:lang w:eastAsia="de-CH"/>
        </w:rPr>
        <w:pict>
          <v:shapetype id="_x0000_t202" coordsize="21600,21600" o:spt="202" path="m,l,21600r21600,l21600,xe">
            <v:stroke joinstyle="miter"/>
            <v:path gradientshapeok="t" o:connecttype="rect"/>
          </v:shapetype>
          <v:shape id="_x0000_s1033" type="#_x0000_t202" style="width:400.45pt;height:333.7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d8d8d8 [2732]" stroked="f">
            <v:textbox style="mso-next-textbox:#_x0000_s1033">
              <w:txbxContent>
                <w:p w:rsidR="00A540CF" w:rsidRDefault="00A540CF" w:rsidP="00F10BE0">
                  <w:pPr>
                    <w:spacing w:after="120"/>
                    <w:rPr>
                      <w:sz w:val="18"/>
                      <w:szCs w:val="18"/>
                    </w:rPr>
                  </w:pPr>
                  <w:r w:rsidRPr="00A540CF">
                    <w:rPr>
                      <w:sz w:val="18"/>
                      <w:szCs w:val="18"/>
                      <w:u w:val="single"/>
                    </w:rPr>
                    <w:t xml:space="preserve">zu Abs. </w:t>
                  </w:r>
                  <w:r w:rsidR="00DD79CC">
                    <w:rPr>
                      <w:sz w:val="18"/>
                      <w:szCs w:val="18"/>
                      <w:u w:val="single"/>
                    </w:rPr>
                    <w:t>2</w:t>
                  </w:r>
                  <w:r>
                    <w:rPr>
                      <w:sz w:val="18"/>
                      <w:szCs w:val="18"/>
                    </w:rPr>
                    <w:t xml:space="preserve">: </w:t>
                  </w:r>
                  <w:r w:rsidRPr="00C92DCE">
                    <w:rPr>
                      <w:sz w:val="18"/>
                      <w:szCs w:val="18"/>
                    </w:rPr>
                    <w:t xml:space="preserve">Siedlungsabfälle sind in </w:t>
                  </w:r>
                  <w:hyperlink r:id="rId18" w:anchor="a3" w:history="1">
                    <w:r w:rsidRPr="00C92DCE">
                      <w:rPr>
                        <w:rStyle w:val="Hyperlink"/>
                        <w:sz w:val="18"/>
                        <w:szCs w:val="18"/>
                      </w:rPr>
                      <w:t>Art. 3 lit. a VVEA</w:t>
                    </w:r>
                  </w:hyperlink>
                  <w:r w:rsidRPr="00C92DCE">
                    <w:rPr>
                      <w:sz w:val="18"/>
                      <w:szCs w:val="18"/>
                    </w:rPr>
                    <w:t xml:space="preserve"> definiert. Siedlungsabfälle sind aus Haushalten stammende Abfälle und Abfälle vergleichbarer Zusammensetzung aus Unternehmen und </w:t>
                  </w:r>
                  <w:r>
                    <w:rPr>
                      <w:sz w:val="18"/>
                      <w:szCs w:val="18"/>
                    </w:rPr>
                    <w:t xml:space="preserve">öffentlichen </w:t>
                  </w:r>
                  <w:r w:rsidRPr="00C92DCE">
                    <w:rPr>
                      <w:sz w:val="18"/>
                      <w:szCs w:val="18"/>
                    </w:rPr>
                    <w:t xml:space="preserve">Verwaltungen. </w:t>
                  </w:r>
                  <w:r>
                    <w:rPr>
                      <w:sz w:val="18"/>
                      <w:szCs w:val="18"/>
                    </w:rPr>
                    <w:t xml:space="preserve">Alle </w:t>
                  </w:r>
                  <w:r w:rsidRPr="00C92DCE">
                    <w:rPr>
                      <w:sz w:val="18"/>
                      <w:szCs w:val="18"/>
                    </w:rPr>
                    <w:t xml:space="preserve">Abfälle </w:t>
                  </w:r>
                  <w:r>
                    <w:rPr>
                      <w:sz w:val="18"/>
                      <w:szCs w:val="18"/>
                    </w:rPr>
                    <w:t>von Unternehmen mit 250 oder mehr Vollzeitstellen</w:t>
                  </w:r>
                  <w:r w:rsidRPr="00C92DCE">
                    <w:rPr>
                      <w:sz w:val="18"/>
                      <w:szCs w:val="18"/>
                    </w:rPr>
                    <w:t xml:space="preserve"> </w:t>
                  </w:r>
                  <w:r>
                    <w:rPr>
                      <w:sz w:val="18"/>
                      <w:szCs w:val="18"/>
                    </w:rPr>
                    <w:t xml:space="preserve">sind keine Siedlungsabfälle. Sie müssen </w:t>
                  </w:r>
                  <w:r w:rsidRPr="00C92DCE">
                    <w:rPr>
                      <w:sz w:val="18"/>
                      <w:szCs w:val="18"/>
                    </w:rPr>
                    <w:t>auf eigene Rechnung entsorgt werden</w:t>
                  </w:r>
                  <w:r>
                    <w:rPr>
                      <w:sz w:val="18"/>
                      <w:szCs w:val="18"/>
                    </w:rPr>
                    <w:t xml:space="preserve"> (vgl. Art. </w:t>
                  </w:r>
                  <w:r w:rsidRPr="00A540CF">
                    <w:rPr>
                      <w:sz w:val="18"/>
                      <w:szCs w:val="18"/>
                    </w:rPr>
                    <w:t>31c und Art. 32 USG</w:t>
                  </w:r>
                  <w:r>
                    <w:rPr>
                      <w:sz w:val="18"/>
                      <w:szCs w:val="18"/>
                    </w:rPr>
                    <w:t>).</w:t>
                  </w:r>
                </w:p>
                <w:p w:rsidR="00A540CF" w:rsidRPr="00A540CF" w:rsidRDefault="00A540CF" w:rsidP="00A540CF">
                  <w:pPr>
                    <w:rPr>
                      <w:sz w:val="18"/>
                      <w:szCs w:val="18"/>
                    </w:rPr>
                  </w:pPr>
                  <w:r w:rsidRPr="00A540CF">
                    <w:rPr>
                      <w:sz w:val="18"/>
                      <w:szCs w:val="18"/>
                    </w:rPr>
                    <w:t>Eine Gemeinde kann – sofern sie das will – Abfälle</w:t>
                  </w:r>
                  <w:r w:rsidR="00166583">
                    <w:rPr>
                      <w:sz w:val="18"/>
                      <w:szCs w:val="18"/>
                    </w:rPr>
                    <w:t xml:space="preserve"> </w:t>
                  </w:r>
                  <w:r w:rsidRPr="00A540CF">
                    <w:rPr>
                      <w:sz w:val="18"/>
                      <w:szCs w:val="18"/>
                    </w:rPr>
                    <w:t xml:space="preserve">von Unternehmen mit 250 oder mehr Vollzeitstellen entsorgen. Dies setzt voraus, dass dafür eine Grundlage in den kommunalen Gesetzen und ein öffentliches Interesse vorhanden sind. Die Gemeinde tritt in einem solchen Fall wie ein privates Entsorgungsunternehmen auf, weshalb sie und das betreffende Unternehmen sämtliche relevanten Punkte, einschliesslich der Abgeltung für die Entsorgungsleistung, vertraglich regeln müssen. Die Abgeltung der Leistung </w:t>
                  </w:r>
                  <w:r w:rsidR="00166583">
                    <w:rPr>
                      <w:sz w:val="18"/>
                      <w:szCs w:val="18"/>
                    </w:rPr>
                    <w:t>darf</w:t>
                  </w:r>
                  <w:r w:rsidRPr="00A540CF">
                    <w:rPr>
                      <w:sz w:val="18"/>
                      <w:szCs w:val="18"/>
                    </w:rPr>
                    <w:t xml:space="preserve"> nicht in Form von Gebühren erfolgen. Eine systematische Quersubventionierung aus dem Monopol- in den Wettbewerbsbereich ist nicht zulässig. Die Gemeinde hat den Grundsatz der Wettbewerbsneutralität gegenüber den privaten Entsorgern zu beachten.</w:t>
                  </w:r>
                </w:p>
                <w:p w:rsidR="00B77B39" w:rsidRPr="00C92DCE" w:rsidRDefault="00B77B39" w:rsidP="00B77B39">
                  <w:pPr>
                    <w:rPr>
                      <w:sz w:val="18"/>
                      <w:szCs w:val="18"/>
                    </w:rPr>
                  </w:pPr>
                  <w:r>
                    <w:rPr>
                      <w:sz w:val="18"/>
                      <w:szCs w:val="18"/>
                      <w:u w:val="single"/>
                    </w:rPr>
                    <w:t>zu Abs. 3</w:t>
                  </w:r>
                  <w:r w:rsidRPr="00A540CF">
                    <w:rPr>
                      <w:sz w:val="18"/>
                      <w:szCs w:val="18"/>
                      <w:u w:val="single"/>
                    </w:rPr>
                    <w:t>:</w:t>
                  </w:r>
                  <w:r w:rsidRPr="00A540CF">
                    <w:rPr>
                      <w:sz w:val="18"/>
                      <w:szCs w:val="18"/>
                    </w:rPr>
                    <w:t xml:space="preserve"> </w:t>
                  </w:r>
                  <w:r>
                    <w:rPr>
                      <w:sz w:val="18"/>
                      <w:szCs w:val="18"/>
                    </w:rPr>
                    <w:t>Zum Beispiel Pflicht für Pfandsystem, Regelung zur Reinigung des öffentlichen Raum</w:t>
                  </w:r>
                  <w:r w:rsidR="00F10BE0">
                    <w:rPr>
                      <w:sz w:val="18"/>
                      <w:szCs w:val="18"/>
                    </w:rPr>
                    <w:t>s</w:t>
                  </w:r>
                  <w:r>
                    <w:rPr>
                      <w:sz w:val="18"/>
                      <w:szCs w:val="18"/>
                    </w:rPr>
                    <w:t xml:space="preserve"> nach der Veranstaltung inkl. Kostenübernahme oder </w:t>
                  </w:r>
                  <w:r w:rsidR="00F10BE0">
                    <w:rPr>
                      <w:sz w:val="18"/>
                      <w:szCs w:val="18"/>
                    </w:rPr>
                    <w:t>-</w:t>
                  </w:r>
                  <w:r>
                    <w:rPr>
                      <w:sz w:val="18"/>
                      <w:szCs w:val="18"/>
                    </w:rPr>
                    <w:t>beteiligung.</w:t>
                  </w:r>
                </w:p>
              </w:txbxContent>
            </v:textbox>
            <w10:wrap type="none"/>
            <w10:anchorlock/>
          </v:shape>
        </w:pict>
      </w:r>
    </w:p>
    <w:p w:rsidR="00166583" w:rsidRPr="00B8229E" w:rsidRDefault="00166583" w:rsidP="000A15F4">
      <w:pPr>
        <w:spacing w:before="120" w:after="120" w:line="276" w:lineRule="auto"/>
        <w:rPr>
          <w:rFonts w:eastAsia="Arial Unicode MS" w:cs="Arial"/>
          <w:szCs w:val="21"/>
          <w:lang w:eastAsia="de-CH"/>
        </w:rPr>
      </w:pPr>
    </w:p>
    <w:p w:rsidR="00166583" w:rsidRDefault="00166583" w:rsidP="000A15F4">
      <w:pPr>
        <w:spacing w:before="120" w:after="120" w:line="276" w:lineRule="auto"/>
        <w:rPr>
          <w:rFonts w:eastAsia="Arial Unicode MS" w:cs="Arial"/>
          <w:szCs w:val="21"/>
          <w:lang w:eastAsia="de-CH"/>
        </w:rPr>
      </w:pPr>
    </w:p>
    <w:p w:rsidR="00B159D9" w:rsidRDefault="00B159D9" w:rsidP="000A15F4">
      <w:pPr>
        <w:spacing w:before="120" w:after="120" w:line="276" w:lineRule="auto"/>
        <w:rPr>
          <w:rFonts w:eastAsia="Arial Unicode MS" w:cs="Arial"/>
          <w:szCs w:val="21"/>
          <w:lang w:eastAsia="de-CH"/>
        </w:rPr>
      </w:pPr>
    </w:p>
    <w:p w:rsidR="00C451C8" w:rsidRPr="000A15F4" w:rsidRDefault="00C451C8" w:rsidP="00773F2B">
      <w:pPr>
        <w:spacing w:after="120" w:line="276" w:lineRule="auto"/>
        <w:rPr>
          <w:rFonts w:eastAsia="Times New Roman" w:cs="Arial"/>
          <w:b/>
          <w:color w:val="000000"/>
          <w:sz w:val="24"/>
          <w:szCs w:val="24"/>
        </w:rPr>
      </w:pPr>
      <w:r w:rsidRPr="000A15F4">
        <w:rPr>
          <w:rFonts w:eastAsia="Times New Roman" w:cs="Arial"/>
          <w:b/>
          <w:color w:val="000000"/>
          <w:sz w:val="24"/>
          <w:szCs w:val="24"/>
        </w:rPr>
        <w:t>II. Aufgaben der Gemeinde</w:t>
      </w:r>
    </w:p>
    <w:p w:rsidR="00597A89" w:rsidRDefault="00166583" w:rsidP="00597A89">
      <w:pPr>
        <w:spacing w:after="60" w:line="240" w:lineRule="auto"/>
        <w:rPr>
          <w:rFonts w:eastAsia="Times New Roman" w:cs="Arial"/>
          <w:b/>
          <w:color w:val="000000"/>
          <w:szCs w:val="20"/>
        </w:rPr>
      </w:pPr>
      <w:r>
        <w:rPr>
          <w:rFonts w:eastAsia="Times New Roman" w:cs="Arial"/>
          <w:b/>
          <w:color w:val="000000"/>
          <w:szCs w:val="20"/>
        </w:rPr>
        <w:t xml:space="preserve">Art. </w:t>
      </w:r>
      <w:r w:rsidR="00B8229E">
        <w:rPr>
          <w:rFonts w:eastAsia="Times New Roman" w:cs="Arial"/>
          <w:b/>
          <w:color w:val="000000"/>
          <w:szCs w:val="20"/>
        </w:rPr>
        <w:t>2</w:t>
      </w:r>
      <w:r w:rsidR="00597A89">
        <w:rPr>
          <w:rFonts w:eastAsia="Times New Roman" w:cs="Arial"/>
          <w:b/>
          <w:color w:val="000000"/>
          <w:szCs w:val="20"/>
        </w:rPr>
        <w:t xml:space="preserve"> Zuständigkeit</w:t>
      </w:r>
    </w:p>
    <w:p w:rsidR="00597A89" w:rsidRDefault="00597A89" w:rsidP="00597A89">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sidRPr="00166583">
        <w:rPr>
          <w:rFonts w:eastAsia="Arial Unicode MS" w:cs="Arial"/>
          <w:szCs w:val="21"/>
          <w:vertAlign w:val="superscript"/>
          <w:lang w:eastAsia="de-CH"/>
        </w:rPr>
        <w:t>1</w:t>
      </w:r>
      <w:r w:rsidR="008627A2">
        <w:rPr>
          <w:rFonts w:eastAsia="Arial Unicode MS" w:cs="Arial"/>
          <w:szCs w:val="21"/>
          <w:vertAlign w:val="superscript"/>
          <w:lang w:eastAsia="de-CH"/>
        </w:rPr>
        <w:t xml:space="preserve"> </w:t>
      </w:r>
      <w:r w:rsidRPr="00597A89">
        <w:rPr>
          <w:rFonts w:eastAsia="Arial Unicode MS" w:cs="Arial"/>
          <w:szCs w:val="21"/>
          <w:lang w:eastAsia="de-CH"/>
        </w:rPr>
        <w:t xml:space="preserve">Zuständig für den Vollzug </w:t>
      </w:r>
      <w:r w:rsidR="00411122">
        <w:rPr>
          <w:rFonts w:eastAsia="Arial Unicode MS" w:cs="Arial"/>
          <w:szCs w:val="21"/>
          <w:lang w:eastAsia="de-CH"/>
        </w:rPr>
        <w:t>dieser Verordnung</w:t>
      </w:r>
      <w:r w:rsidRPr="00597A89">
        <w:rPr>
          <w:rFonts w:eastAsia="Arial Unicode MS" w:cs="Arial"/>
          <w:szCs w:val="21"/>
          <w:lang w:eastAsia="de-CH"/>
        </w:rPr>
        <w:t xml:space="preserve"> ist </w:t>
      </w:r>
      <w:r w:rsidRPr="00A80DAF">
        <w:rPr>
          <w:rFonts w:eastAsia="Arial Unicode MS" w:cs="Arial"/>
          <w:szCs w:val="21"/>
          <w:highlight w:val="yellow"/>
          <w:lang w:eastAsia="de-CH"/>
        </w:rPr>
        <w:t>z</w:t>
      </w:r>
      <w:r w:rsidR="00166583" w:rsidRPr="00A80DAF">
        <w:rPr>
          <w:rFonts w:eastAsia="Arial Unicode MS" w:cs="Arial"/>
          <w:szCs w:val="21"/>
          <w:highlight w:val="yellow"/>
          <w:lang w:eastAsia="de-CH"/>
        </w:rPr>
        <w:t>uständiges Gemeindeorgan</w:t>
      </w:r>
      <w:r>
        <w:rPr>
          <w:rFonts w:eastAsia="Arial Unicode MS" w:cs="Arial"/>
          <w:szCs w:val="21"/>
          <w:lang w:eastAsia="de-CH"/>
        </w:rPr>
        <w:t>.</w:t>
      </w:r>
    </w:p>
    <w:p w:rsidR="00597A89" w:rsidRDefault="00597A89" w:rsidP="00597A89">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sidRPr="00166583">
        <w:rPr>
          <w:rFonts w:eastAsia="Arial Unicode MS" w:cs="Arial"/>
          <w:szCs w:val="21"/>
          <w:vertAlign w:val="superscript"/>
          <w:lang w:eastAsia="de-CH"/>
        </w:rPr>
        <w:t>2</w:t>
      </w:r>
      <w:r w:rsidR="008627A2">
        <w:rPr>
          <w:rFonts w:eastAsia="Arial Unicode MS" w:cs="Arial"/>
          <w:szCs w:val="21"/>
          <w:vertAlign w:val="superscript"/>
          <w:lang w:eastAsia="de-CH"/>
        </w:rPr>
        <w:t xml:space="preserve"> </w:t>
      </w:r>
      <w:r w:rsidRPr="00597A89">
        <w:rPr>
          <w:rFonts w:eastAsia="Arial Unicode MS" w:cs="Arial"/>
          <w:szCs w:val="21"/>
          <w:lang w:eastAsia="de-CH"/>
        </w:rPr>
        <w:t xml:space="preserve">Als verantwortliche Stelle für die Abfallwirtschaft wird </w:t>
      </w:r>
      <w:r w:rsidR="00166583" w:rsidRPr="00A80DAF">
        <w:rPr>
          <w:rFonts w:eastAsia="Arial Unicode MS" w:cs="Arial"/>
          <w:szCs w:val="21"/>
          <w:highlight w:val="yellow"/>
          <w:lang w:eastAsia="de-CH"/>
        </w:rPr>
        <w:t>zuständiges Gemeindeorgan</w:t>
      </w:r>
      <w:r w:rsidRPr="00597A89">
        <w:rPr>
          <w:rFonts w:eastAsia="Arial Unicode MS" w:cs="Arial"/>
          <w:szCs w:val="21"/>
          <w:lang w:eastAsia="de-CH"/>
        </w:rPr>
        <w:t xml:space="preserve"> bezeichnet. Die Stelle steht </w:t>
      </w:r>
      <w:r w:rsidR="006C2560">
        <w:rPr>
          <w:rFonts w:eastAsia="Arial Unicode MS" w:cs="Arial"/>
          <w:szCs w:val="21"/>
          <w:lang w:eastAsia="de-CH"/>
        </w:rPr>
        <w:t>der Bevölkerung</w:t>
      </w:r>
      <w:r w:rsidRPr="00597A89">
        <w:rPr>
          <w:rFonts w:eastAsia="Arial Unicode MS" w:cs="Arial"/>
          <w:szCs w:val="21"/>
          <w:lang w:eastAsia="de-CH"/>
        </w:rPr>
        <w:t xml:space="preserve"> und Betrieben für Fragen im Zusammenhang mit der</w:t>
      </w:r>
      <w:r>
        <w:rPr>
          <w:rFonts w:eastAsia="Arial Unicode MS" w:cs="Arial"/>
          <w:szCs w:val="21"/>
          <w:lang w:eastAsia="de-CH"/>
        </w:rPr>
        <w:t xml:space="preserve"> </w:t>
      </w:r>
      <w:r w:rsidRPr="00597A89">
        <w:rPr>
          <w:rFonts w:eastAsia="Arial Unicode MS" w:cs="Arial"/>
          <w:szCs w:val="21"/>
          <w:lang w:eastAsia="de-CH"/>
        </w:rPr>
        <w:t>Abfallwirtschaft zur Verfügung</w:t>
      </w:r>
      <w:r>
        <w:rPr>
          <w:rFonts w:eastAsia="Arial Unicode MS" w:cs="Arial"/>
          <w:szCs w:val="21"/>
          <w:lang w:eastAsia="de-CH"/>
        </w:rPr>
        <w:t>.</w:t>
      </w:r>
    </w:p>
    <w:p w:rsidR="00597A89" w:rsidRDefault="00166583" w:rsidP="00A80DAF">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240" w:line="276" w:lineRule="auto"/>
        <w:rPr>
          <w:rFonts w:eastAsia="Arial Unicode MS" w:cs="Arial"/>
          <w:szCs w:val="21"/>
          <w:lang w:eastAsia="de-CH"/>
        </w:rPr>
      </w:pPr>
      <w:r>
        <w:rPr>
          <w:rFonts w:eastAsia="Arial Unicode MS" w:cs="Arial"/>
          <w:szCs w:val="21"/>
          <w:vertAlign w:val="superscript"/>
          <w:lang w:eastAsia="de-CH"/>
        </w:rPr>
        <w:t>3</w:t>
      </w:r>
      <w:r w:rsidR="008627A2">
        <w:rPr>
          <w:rFonts w:eastAsia="Arial Unicode MS" w:cs="Arial"/>
          <w:szCs w:val="21"/>
          <w:vertAlign w:val="superscript"/>
          <w:lang w:eastAsia="de-CH"/>
        </w:rPr>
        <w:t xml:space="preserve"> </w:t>
      </w:r>
      <w:r w:rsidR="00597A89">
        <w:rPr>
          <w:rFonts w:eastAsia="Arial Unicode MS" w:cs="Arial"/>
          <w:szCs w:val="21"/>
          <w:lang w:eastAsia="de-CH"/>
        </w:rPr>
        <w:t>D</w:t>
      </w:r>
      <w:r w:rsidR="00597A89" w:rsidRPr="007C1637">
        <w:rPr>
          <w:rFonts w:eastAsia="Arial Unicode MS" w:cs="Arial"/>
          <w:szCs w:val="21"/>
          <w:lang w:eastAsia="de-CH"/>
        </w:rPr>
        <w:t>ie Gemeinde kann Aufgaben im Abfallwesen ganz oder teilweise Dritten übertragen oder sich für solche Zwecke mit anderen Gemeinden oder Dritten zusammenschliessen.</w:t>
      </w:r>
    </w:p>
    <w:p w:rsidR="000A15F4" w:rsidRDefault="000A15F4" w:rsidP="000A15F4">
      <w:pPr>
        <w:spacing w:after="60" w:line="240" w:lineRule="auto"/>
        <w:rPr>
          <w:rFonts w:eastAsia="Times New Roman" w:cs="Arial"/>
          <w:b/>
          <w:color w:val="000000"/>
          <w:szCs w:val="20"/>
        </w:rPr>
      </w:pPr>
      <w:r>
        <w:rPr>
          <w:rFonts w:eastAsia="Times New Roman" w:cs="Arial"/>
          <w:b/>
          <w:color w:val="000000"/>
          <w:szCs w:val="20"/>
        </w:rPr>
        <w:t xml:space="preserve">Art. </w:t>
      </w:r>
      <w:r w:rsidR="00B8229E">
        <w:rPr>
          <w:rFonts w:eastAsia="Times New Roman" w:cs="Arial"/>
          <w:b/>
          <w:color w:val="000000"/>
          <w:szCs w:val="20"/>
        </w:rPr>
        <w:t>3</w:t>
      </w:r>
      <w:r>
        <w:rPr>
          <w:rFonts w:eastAsia="Times New Roman" w:cs="Arial"/>
          <w:b/>
          <w:color w:val="000000"/>
          <w:szCs w:val="20"/>
        </w:rPr>
        <w:t xml:space="preserve"> Sammlung und Dienste</w:t>
      </w:r>
    </w:p>
    <w:p w:rsidR="000A15F4" w:rsidRPr="000A15F4" w:rsidRDefault="000A15F4" w:rsidP="000A15F4">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sidRPr="000A15F4">
        <w:rPr>
          <w:rFonts w:eastAsia="Arial Unicode MS" w:cs="Arial"/>
          <w:szCs w:val="21"/>
          <w:vertAlign w:val="superscript"/>
          <w:lang w:eastAsia="de-CH"/>
        </w:rPr>
        <w:t>1</w:t>
      </w:r>
      <w:r w:rsidR="008627A2">
        <w:rPr>
          <w:rFonts w:eastAsia="Arial Unicode MS" w:cs="Arial"/>
          <w:szCs w:val="21"/>
          <w:vertAlign w:val="superscript"/>
          <w:lang w:eastAsia="de-CH"/>
        </w:rPr>
        <w:t xml:space="preserve"> </w:t>
      </w:r>
      <w:r w:rsidRPr="000A15F4">
        <w:rPr>
          <w:rFonts w:eastAsia="Arial Unicode MS" w:cs="Arial"/>
          <w:szCs w:val="21"/>
          <w:lang w:eastAsia="de-CH"/>
        </w:rPr>
        <w:t xml:space="preserve">Die Gemeinde sorgt dafür, dass Siedlungsabfälle fach- und umweltgerecht </w:t>
      </w:r>
      <w:r w:rsidR="009B3FBF">
        <w:rPr>
          <w:rFonts w:eastAsia="Arial Unicode MS" w:cs="Arial"/>
          <w:szCs w:val="21"/>
          <w:lang w:eastAsia="de-CH"/>
        </w:rPr>
        <w:t>entsorgt</w:t>
      </w:r>
      <w:r w:rsidRPr="000A15F4">
        <w:rPr>
          <w:rFonts w:eastAsia="Arial Unicode MS" w:cs="Arial"/>
          <w:szCs w:val="21"/>
          <w:lang w:eastAsia="de-CH"/>
        </w:rPr>
        <w:t xml:space="preserve"> werden.</w:t>
      </w:r>
    </w:p>
    <w:p w:rsidR="000A15F4" w:rsidRPr="000A15F4" w:rsidRDefault="006F6940" w:rsidP="000A15F4">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2</w:t>
      </w:r>
      <w:r w:rsidR="008627A2">
        <w:rPr>
          <w:rFonts w:eastAsia="Arial Unicode MS" w:cs="Arial"/>
          <w:szCs w:val="21"/>
          <w:vertAlign w:val="superscript"/>
          <w:lang w:eastAsia="de-CH"/>
        </w:rPr>
        <w:t xml:space="preserve"> </w:t>
      </w:r>
      <w:r w:rsidR="00166583">
        <w:rPr>
          <w:rFonts w:eastAsia="Arial Unicode MS" w:cs="Arial"/>
          <w:szCs w:val="21"/>
          <w:lang w:eastAsia="de-CH"/>
        </w:rPr>
        <w:t>Die Gemeinde</w:t>
      </w:r>
      <w:r w:rsidR="000A15F4" w:rsidRPr="000A15F4">
        <w:rPr>
          <w:rFonts w:eastAsia="Arial Unicode MS" w:cs="Arial"/>
          <w:szCs w:val="21"/>
          <w:lang w:eastAsia="de-CH"/>
        </w:rPr>
        <w:t xml:space="preserve"> sorgt dafür, dass verwertbare Anteile von Siedlungsabfällen wie Glas, Papier, Karton, Metalle, Grünabfälle, Textilien sowie Altöl aus Haushalten so weit wie möglich getrennt gesammelt und stofflich verwertet werden.</w:t>
      </w:r>
      <w:r w:rsidR="000A15F4" w:rsidRPr="000A15F4">
        <w:rPr>
          <w:rFonts w:eastAsia="Arial Unicode MS" w:cs="Arial"/>
          <w:szCs w:val="21"/>
          <w:vertAlign w:val="superscript"/>
          <w:lang w:eastAsia="de-CH"/>
        </w:rPr>
        <w:t xml:space="preserve"> </w:t>
      </w:r>
      <w:r w:rsidR="000A15F4" w:rsidRPr="000A15F4">
        <w:rPr>
          <w:rFonts w:eastAsia="Arial Unicode MS" w:cs="Arial"/>
          <w:szCs w:val="21"/>
          <w:lang w:eastAsia="de-CH"/>
        </w:rPr>
        <w:t xml:space="preserve">Sie kann Abfuhren oder Sammelstellen für weitere </w:t>
      </w:r>
      <w:r>
        <w:rPr>
          <w:rFonts w:eastAsia="Arial Unicode MS" w:cs="Arial"/>
          <w:szCs w:val="21"/>
          <w:lang w:eastAsia="de-CH"/>
        </w:rPr>
        <w:t xml:space="preserve">separat gesammelte </w:t>
      </w:r>
      <w:r w:rsidR="000A15F4" w:rsidRPr="000A15F4">
        <w:rPr>
          <w:rFonts w:eastAsia="Arial Unicode MS" w:cs="Arial"/>
          <w:szCs w:val="21"/>
          <w:lang w:eastAsia="de-CH"/>
        </w:rPr>
        <w:t>Abfälle anbieten.</w:t>
      </w:r>
    </w:p>
    <w:p w:rsidR="000A15F4" w:rsidRPr="000A15F4" w:rsidRDefault="006F6940" w:rsidP="000A15F4">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3</w:t>
      </w:r>
      <w:r w:rsidR="008627A2">
        <w:rPr>
          <w:rFonts w:eastAsia="Arial Unicode MS" w:cs="Arial"/>
          <w:szCs w:val="21"/>
          <w:vertAlign w:val="superscript"/>
          <w:lang w:eastAsia="de-CH"/>
        </w:rPr>
        <w:t xml:space="preserve"> </w:t>
      </w:r>
      <w:r w:rsidR="00166583">
        <w:rPr>
          <w:rFonts w:eastAsia="Arial Unicode MS" w:cs="Arial"/>
          <w:szCs w:val="21"/>
          <w:lang w:eastAsia="de-CH"/>
        </w:rPr>
        <w:t>Die Gemeinde</w:t>
      </w:r>
      <w:r w:rsidR="000A15F4" w:rsidRPr="000A15F4">
        <w:rPr>
          <w:rFonts w:eastAsia="Arial Unicode MS" w:cs="Arial"/>
          <w:szCs w:val="21"/>
          <w:lang w:eastAsia="de-CH"/>
        </w:rPr>
        <w:t xml:space="preserve"> stellt an stark frequentierten öffentlichen Orten geeignete Abfallbehältnisse zur Verfügung und entleert diese regelmässig.</w:t>
      </w:r>
    </w:p>
    <w:p w:rsidR="000A15F4" w:rsidRPr="000A15F4" w:rsidRDefault="006F6940" w:rsidP="000A15F4">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4</w:t>
      </w:r>
      <w:r w:rsidR="008627A2">
        <w:rPr>
          <w:rFonts w:eastAsia="Arial Unicode MS" w:cs="Arial"/>
          <w:szCs w:val="21"/>
          <w:vertAlign w:val="superscript"/>
          <w:lang w:eastAsia="de-CH"/>
        </w:rPr>
        <w:t xml:space="preserve"> </w:t>
      </w:r>
      <w:r w:rsidR="00166583">
        <w:rPr>
          <w:rFonts w:eastAsia="Arial Unicode MS" w:cs="Arial"/>
          <w:szCs w:val="21"/>
          <w:lang w:eastAsia="de-CH"/>
        </w:rPr>
        <w:t>Die Gemeinde</w:t>
      </w:r>
      <w:r w:rsidR="000A15F4" w:rsidRPr="000A15F4">
        <w:rPr>
          <w:rFonts w:eastAsia="Arial Unicode MS" w:cs="Arial"/>
          <w:szCs w:val="21"/>
          <w:lang w:eastAsia="de-CH"/>
        </w:rPr>
        <w:t xml:space="preserve"> lässt die vom Amt für Abfall, Wasser, Energie und Luft (AWEL) angebotenen mobilen Sammlungen von Kleinmengen an Sonderabfällen aus Haushalten durchführen und sorgt für die entsprechenden Ankündigungen.</w:t>
      </w:r>
    </w:p>
    <w:p w:rsidR="00A540CF" w:rsidRDefault="00EC6519" w:rsidP="00A80DAF">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vertAlign w:val="superscript"/>
          <w:lang w:eastAsia="de-CH"/>
        </w:rPr>
      </w:pPr>
      <w:r>
        <w:rPr>
          <w:rFonts w:eastAsia="Arial Unicode MS" w:cs="Arial"/>
          <w:szCs w:val="21"/>
          <w:vertAlign w:val="superscript"/>
          <w:lang w:eastAsia="de-CH"/>
        </w:rPr>
      </w:r>
      <w:r>
        <w:rPr>
          <w:rFonts w:eastAsia="Arial Unicode MS" w:cs="Arial"/>
          <w:szCs w:val="21"/>
          <w:vertAlign w:val="superscript"/>
          <w:lang w:eastAsia="de-CH"/>
        </w:rPr>
        <w:pict>
          <v:shape id="_x0000_s1032" type="#_x0000_t202" style="width:400.45pt;height:92.7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d8d8d8 [2732]" stroked="f">
            <v:textbox style="mso-next-textbox:#_x0000_s1032">
              <w:txbxContent>
                <w:p w:rsidR="006F6940" w:rsidRDefault="006F6940" w:rsidP="00FC45FE">
                  <w:pPr>
                    <w:spacing w:after="120"/>
                    <w:rPr>
                      <w:sz w:val="18"/>
                      <w:szCs w:val="18"/>
                    </w:rPr>
                  </w:pPr>
                  <w:r w:rsidRPr="006F6940">
                    <w:rPr>
                      <w:sz w:val="18"/>
                      <w:szCs w:val="18"/>
                      <w:u w:val="single"/>
                    </w:rPr>
                    <w:t>zu Abs. 1:</w:t>
                  </w:r>
                  <w:r>
                    <w:rPr>
                      <w:sz w:val="18"/>
                      <w:szCs w:val="18"/>
                    </w:rPr>
                    <w:t xml:space="preserve"> Entsorgungsmonopol der Gemeinde für Siedlungsabfälle (vgl. </w:t>
                  </w:r>
                  <w:r w:rsidR="00A540CF" w:rsidRPr="006F6940">
                    <w:rPr>
                      <w:sz w:val="18"/>
                      <w:szCs w:val="18"/>
                    </w:rPr>
                    <w:t>§§ 16 und 35 AbfG). Ausnahmen bestehen bei bestimmten Siedlungsabfällen, die vom Inhaber entsorgt bzw. von Dritten zurückgenommen werden müssen (z.B. Batterien nach Anhang 2.15 Ziffer 5 ChemRRV; elektronische Geräte nach Art. 4 VREG; Fahrzeuge und sperrige G</w:t>
                  </w:r>
                  <w:r>
                    <w:rPr>
                      <w:sz w:val="18"/>
                      <w:szCs w:val="18"/>
                    </w:rPr>
                    <w:t>egenstände nach §§ 18 f. AbfG)</w:t>
                  </w:r>
                  <w:r w:rsidR="00F10BE0">
                    <w:rPr>
                      <w:sz w:val="18"/>
                      <w:szCs w:val="18"/>
                    </w:rPr>
                    <w:t>.</w:t>
                  </w:r>
                </w:p>
                <w:p w:rsidR="00A540CF" w:rsidRPr="00991585" w:rsidRDefault="006F6940" w:rsidP="006F6940">
                  <w:pPr>
                    <w:rPr>
                      <w:sz w:val="18"/>
                      <w:szCs w:val="18"/>
                    </w:rPr>
                  </w:pPr>
                  <w:r w:rsidRPr="00FC45FE">
                    <w:rPr>
                      <w:sz w:val="18"/>
                      <w:szCs w:val="18"/>
                      <w:u w:val="single"/>
                    </w:rPr>
                    <w:t>zu Abs. 2:</w:t>
                  </w:r>
                  <w:r w:rsidRPr="00FC45FE">
                    <w:rPr>
                      <w:sz w:val="18"/>
                      <w:szCs w:val="18"/>
                    </w:rPr>
                    <w:t xml:space="preserve"> </w:t>
                  </w:r>
                  <w:r w:rsidR="00991585" w:rsidRPr="00FC45FE">
                    <w:rPr>
                      <w:sz w:val="18"/>
                      <w:szCs w:val="18"/>
                    </w:rPr>
                    <w:t>Auflistung</w:t>
                  </w:r>
                  <w:r w:rsidR="00FC45FE">
                    <w:rPr>
                      <w:sz w:val="18"/>
                      <w:szCs w:val="18"/>
                    </w:rPr>
                    <w:t xml:space="preserve"> der «Pflichtsammlungen»;</w:t>
                  </w:r>
                  <w:r w:rsidR="00991585">
                    <w:rPr>
                      <w:sz w:val="18"/>
                      <w:szCs w:val="18"/>
                    </w:rPr>
                    <w:t xml:space="preserve"> vgl. </w:t>
                  </w:r>
                  <w:hyperlink r:id="rId19" w:anchor="a13" w:history="1">
                    <w:r w:rsidR="00991585" w:rsidRPr="00991585">
                      <w:rPr>
                        <w:rStyle w:val="Hyperlink"/>
                        <w:sz w:val="18"/>
                        <w:szCs w:val="18"/>
                      </w:rPr>
                      <w:t>Art. 13 VVEA</w:t>
                    </w:r>
                  </w:hyperlink>
                  <w:r w:rsidR="00991585">
                    <w:rPr>
                      <w:sz w:val="18"/>
                      <w:szCs w:val="18"/>
                    </w:rPr>
                    <w:t xml:space="preserve"> in Verbindung mit § 3 AbfV.</w:t>
                  </w:r>
                </w:p>
              </w:txbxContent>
            </v:textbox>
            <w10:wrap type="none"/>
            <w10:anchorlock/>
          </v:shape>
        </w:pict>
      </w:r>
    </w:p>
    <w:p w:rsidR="00FC45FE" w:rsidRPr="00A80DAF" w:rsidRDefault="00FC45FE" w:rsidP="00A80DAF">
      <w:pPr>
        <w:spacing w:after="60" w:line="240" w:lineRule="auto"/>
        <w:rPr>
          <w:rFonts w:eastAsia="Times New Roman" w:cs="Arial"/>
          <w:color w:val="000000"/>
          <w:szCs w:val="20"/>
        </w:rPr>
      </w:pPr>
    </w:p>
    <w:p w:rsidR="00E03486" w:rsidRDefault="00E03486" w:rsidP="00E03486">
      <w:pPr>
        <w:spacing w:after="120" w:line="240" w:lineRule="auto"/>
        <w:rPr>
          <w:rFonts w:eastAsia="Times New Roman" w:cs="Arial"/>
          <w:b/>
          <w:color w:val="000000"/>
          <w:szCs w:val="20"/>
        </w:rPr>
      </w:pPr>
      <w:r>
        <w:rPr>
          <w:rFonts w:eastAsia="Times New Roman" w:cs="Arial"/>
          <w:b/>
          <w:color w:val="000000"/>
          <w:szCs w:val="20"/>
        </w:rPr>
        <w:t xml:space="preserve">Art. </w:t>
      </w:r>
      <w:r w:rsidR="00B8229E">
        <w:rPr>
          <w:rFonts w:eastAsia="Times New Roman" w:cs="Arial"/>
          <w:b/>
          <w:color w:val="000000"/>
          <w:szCs w:val="20"/>
        </w:rPr>
        <w:t>4</w:t>
      </w:r>
      <w:r>
        <w:rPr>
          <w:rFonts w:eastAsia="Times New Roman" w:cs="Arial"/>
          <w:b/>
          <w:color w:val="000000"/>
          <w:szCs w:val="20"/>
        </w:rPr>
        <w:t xml:space="preserve"> Information</w:t>
      </w:r>
    </w:p>
    <w:p w:rsidR="00E03486" w:rsidRPr="00E03486" w:rsidRDefault="00E03486" w:rsidP="00E03486">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sidRPr="00E03486">
        <w:rPr>
          <w:rFonts w:eastAsia="Arial Unicode MS" w:cs="Arial"/>
          <w:szCs w:val="21"/>
          <w:vertAlign w:val="superscript"/>
          <w:lang w:eastAsia="de-CH"/>
        </w:rPr>
        <w:t>1</w:t>
      </w:r>
      <w:r w:rsidR="008627A2">
        <w:rPr>
          <w:rFonts w:eastAsia="Arial Unicode MS" w:cs="Arial"/>
          <w:szCs w:val="21"/>
          <w:vertAlign w:val="superscript"/>
          <w:lang w:eastAsia="de-CH"/>
        </w:rPr>
        <w:t xml:space="preserve"> </w:t>
      </w:r>
      <w:r w:rsidRPr="00E03486">
        <w:rPr>
          <w:rFonts w:eastAsia="Arial Unicode MS" w:cs="Arial"/>
          <w:szCs w:val="21"/>
          <w:lang w:eastAsia="de-CH"/>
        </w:rPr>
        <w:t xml:space="preserve">Die Gemeinde informiert die Bevölkerung und </w:t>
      </w:r>
      <w:r w:rsidR="009B3FBF">
        <w:rPr>
          <w:rFonts w:eastAsia="Arial Unicode MS" w:cs="Arial"/>
          <w:szCs w:val="21"/>
          <w:lang w:eastAsia="de-CH"/>
        </w:rPr>
        <w:t xml:space="preserve">die </w:t>
      </w:r>
      <w:r w:rsidR="00A80DAF">
        <w:rPr>
          <w:rFonts w:eastAsia="Arial Unicode MS" w:cs="Arial"/>
          <w:szCs w:val="21"/>
          <w:lang w:eastAsia="de-CH"/>
        </w:rPr>
        <w:t>Betriebe</w:t>
      </w:r>
      <w:r w:rsidRPr="00E03486">
        <w:rPr>
          <w:rFonts w:eastAsia="Arial Unicode MS" w:cs="Arial"/>
          <w:szCs w:val="21"/>
          <w:lang w:eastAsia="de-CH"/>
        </w:rPr>
        <w:t>, wie sie Abfälle vermeiden oder umweltgerecht entsorgen können und wie sie invasive gebietsfremde Organismen oder Teile davon entsorgen müssen.</w:t>
      </w:r>
      <w:r w:rsidR="00991585">
        <w:rPr>
          <w:rFonts w:eastAsia="Arial Unicode MS" w:cs="Arial"/>
          <w:szCs w:val="21"/>
          <w:lang w:eastAsia="de-CH"/>
        </w:rPr>
        <w:t xml:space="preserve"> </w:t>
      </w:r>
      <w:r w:rsidR="00991585" w:rsidRPr="00E03486">
        <w:rPr>
          <w:rFonts w:eastAsia="Arial Unicode MS" w:cs="Arial"/>
          <w:szCs w:val="21"/>
          <w:lang w:eastAsia="de-CH"/>
        </w:rPr>
        <w:t>Sie koordiniert</w:t>
      </w:r>
      <w:r w:rsidR="00D317F4">
        <w:rPr>
          <w:rFonts w:eastAsia="Arial Unicode MS" w:cs="Arial"/>
          <w:szCs w:val="21"/>
          <w:lang w:eastAsia="de-CH"/>
        </w:rPr>
        <w:t xml:space="preserve"> dabei</w:t>
      </w:r>
      <w:r w:rsidR="00991585" w:rsidRPr="00E03486">
        <w:rPr>
          <w:rFonts w:eastAsia="Arial Unicode MS" w:cs="Arial"/>
          <w:szCs w:val="21"/>
          <w:lang w:eastAsia="de-CH"/>
        </w:rPr>
        <w:t xml:space="preserve"> ihre Informationstätigkeit mit dem Kanton.</w:t>
      </w:r>
    </w:p>
    <w:p w:rsidR="00E03486" w:rsidRPr="00E03486" w:rsidRDefault="00991585" w:rsidP="00E03486">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2</w:t>
      </w:r>
      <w:r w:rsidR="008627A2">
        <w:rPr>
          <w:rFonts w:eastAsia="Arial Unicode MS" w:cs="Arial"/>
          <w:szCs w:val="21"/>
          <w:vertAlign w:val="superscript"/>
          <w:lang w:eastAsia="de-CH"/>
        </w:rPr>
        <w:t xml:space="preserve"> </w:t>
      </w:r>
      <w:r w:rsidR="00E03486" w:rsidRPr="00E03486">
        <w:rPr>
          <w:rFonts w:eastAsia="Arial Unicode MS" w:cs="Arial"/>
          <w:szCs w:val="21"/>
          <w:lang w:eastAsia="de-CH"/>
        </w:rPr>
        <w:t xml:space="preserve">Alle Haushalte und </w:t>
      </w:r>
      <w:r w:rsidR="00A80DAF">
        <w:rPr>
          <w:rFonts w:eastAsia="Arial Unicode MS" w:cs="Arial"/>
          <w:szCs w:val="21"/>
          <w:lang w:eastAsia="de-CH"/>
        </w:rPr>
        <w:t>Betriebe</w:t>
      </w:r>
      <w:r w:rsidR="00E03486" w:rsidRPr="00E03486">
        <w:rPr>
          <w:rFonts w:eastAsia="Arial Unicode MS" w:cs="Arial"/>
          <w:szCs w:val="21"/>
          <w:lang w:eastAsia="de-CH"/>
        </w:rPr>
        <w:t xml:space="preserve"> erhalten regelmässig </w:t>
      </w:r>
      <w:r w:rsidR="00E03486" w:rsidRPr="00A80DAF">
        <w:rPr>
          <w:rFonts w:eastAsia="Arial Unicode MS" w:cs="Arial"/>
          <w:szCs w:val="21"/>
          <w:highlight w:val="yellow"/>
          <w:lang w:eastAsia="de-CH"/>
        </w:rPr>
        <w:t>Name der Publik</w:t>
      </w:r>
      <w:r w:rsidR="00A80DAF" w:rsidRPr="00A80DAF">
        <w:rPr>
          <w:rFonts w:eastAsia="Arial Unicode MS" w:cs="Arial"/>
          <w:szCs w:val="21"/>
          <w:highlight w:val="yellow"/>
          <w:lang w:eastAsia="de-CH"/>
        </w:rPr>
        <w:t>ation, z.B. einen Abfallkalender</w:t>
      </w:r>
      <w:r w:rsidR="00BC5F87">
        <w:rPr>
          <w:rFonts w:eastAsia="Arial Unicode MS" w:cs="Arial"/>
          <w:szCs w:val="21"/>
          <w:lang w:eastAsia="de-CH"/>
        </w:rPr>
        <w:t>.</w:t>
      </w:r>
    </w:p>
    <w:p w:rsidR="00C451C8" w:rsidRDefault="00991585" w:rsidP="00A80DAF">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0" w:line="276" w:lineRule="auto"/>
        <w:rPr>
          <w:rFonts w:eastAsia="Arial Unicode MS" w:cs="Arial"/>
          <w:szCs w:val="21"/>
          <w:lang w:eastAsia="de-CH"/>
        </w:rPr>
      </w:pPr>
      <w:r>
        <w:rPr>
          <w:rFonts w:eastAsia="Arial Unicode MS" w:cs="Arial"/>
          <w:szCs w:val="21"/>
          <w:vertAlign w:val="superscript"/>
          <w:lang w:eastAsia="de-CH"/>
        </w:rPr>
        <w:t>3</w:t>
      </w:r>
      <w:r w:rsidR="008627A2">
        <w:rPr>
          <w:rFonts w:eastAsia="Arial Unicode MS" w:cs="Arial"/>
          <w:szCs w:val="21"/>
          <w:vertAlign w:val="superscript"/>
          <w:lang w:eastAsia="de-CH"/>
        </w:rPr>
        <w:t xml:space="preserve"> </w:t>
      </w:r>
      <w:r w:rsidR="00E03486" w:rsidRPr="00E03486">
        <w:rPr>
          <w:rFonts w:eastAsia="Arial Unicode MS" w:cs="Arial"/>
          <w:szCs w:val="21"/>
          <w:lang w:eastAsia="de-CH"/>
        </w:rPr>
        <w:t>Die Gemeinde erhebt Daten über die Abfallwirtschaft wie Angaben über Abfallmengen, Abfallarten, Abfallherkunft, Entsorgungswege, Kosten und Gebühren. Die Daten sind öffentlich zugänglich und werden dem Kanton jährlich zur Verfügung gestellt.</w:t>
      </w:r>
    </w:p>
    <w:p w:rsidR="00991585" w:rsidRDefault="00EC6519" w:rsidP="00E03486">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r>
      <w:r>
        <w:rPr>
          <w:rFonts w:eastAsia="Arial Unicode MS" w:cs="Arial"/>
          <w:szCs w:val="21"/>
          <w:vertAlign w:val="superscript"/>
          <w:lang w:eastAsia="de-CH"/>
        </w:rPr>
        <w:pict>
          <v:shape id="Textfeld 2" o:spid="_x0000_s1031" type="#_x0000_t202" style="width:400.45pt;height:21.4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d8d8d8 [2732]" stroked="f">
            <v:textbox style="mso-next-textbox:#Textfeld 2">
              <w:txbxContent>
                <w:p w:rsidR="00991585" w:rsidRPr="00991585" w:rsidRDefault="00991585" w:rsidP="00991585">
                  <w:pPr>
                    <w:rPr>
                      <w:sz w:val="18"/>
                      <w:szCs w:val="18"/>
                    </w:rPr>
                  </w:pPr>
                  <w:r w:rsidRPr="006F6940">
                    <w:rPr>
                      <w:sz w:val="18"/>
                      <w:szCs w:val="18"/>
                      <w:u w:val="single"/>
                    </w:rPr>
                    <w:t xml:space="preserve">zu Abs. </w:t>
                  </w:r>
                  <w:r w:rsidR="00FC15AB">
                    <w:rPr>
                      <w:sz w:val="18"/>
                      <w:szCs w:val="18"/>
                      <w:u w:val="single"/>
                    </w:rPr>
                    <w:t>3</w:t>
                  </w:r>
                  <w:r w:rsidRPr="006F6940">
                    <w:rPr>
                      <w:sz w:val="18"/>
                      <w:szCs w:val="18"/>
                      <w:u w:val="single"/>
                    </w:rPr>
                    <w:t>:</w:t>
                  </w:r>
                  <w:r>
                    <w:rPr>
                      <w:sz w:val="18"/>
                      <w:szCs w:val="18"/>
                    </w:rPr>
                    <w:t xml:space="preserve"> </w:t>
                  </w:r>
                  <w:r w:rsidRPr="00991585">
                    <w:rPr>
                      <w:sz w:val="18"/>
                      <w:szCs w:val="18"/>
                    </w:rPr>
                    <w:t xml:space="preserve">Konkretisierung </w:t>
                  </w:r>
                  <w:r>
                    <w:rPr>
                      <w:sz w:val="18"/>
                      <w:szCs w:val="18"/>
                    </w:rPr>
                    <w:t xml:space="preserve">der Zusammenarbeit </w:t>
                  </w:r>
                  <w:r w:rsidR="00BC5F87">
                    <w:rPr>
                      <w:sz w:val="18"/>
                      <w:szCs w:val="18"/>
                    </w:rPr>
                    <w:t>gemäss</w:t>
                  </w:r>
                  <w:r w:rsidRPr="00991585">
                    <w:rPr>
                      <w:sz w:val="18"/>
                      <w:szCs w:val="18"/>
                    </w:rPr>
                    <w:t xml:space="preserve"> § 8 AbfG</w:t>
                  </w:r>
                  <w:r w:rsidR="00FC45FE">
                    <w:rPr>
                      <w:sz w:val="18"/>
                      <w:szCs w:val="18"/>
                    </w:rPr>
                    <w:t>.</w:t>
                  </w:r>
                </w:p>
              </w:txbxContent>
            </v:textbox>
            <w10:wrap type="none"/>
            <w10:anchorlock/>
          </v:shape>
        </w:pict>
      </w:r>
    </w:p>
    <w:p w:rsidR="00E03486" w:rsidRPr="000A15F4" w:rsidRDefault="00E03486" w:rsidP="00773F2B">
      <w:pPr>
        <w:spacing w:after="120" w:line="276" w:lineRule="auto"/>
        <w:rPr>
          <w:rFonts w:eastAsia="Times New Roman" w:cs="Arial"/>
          <w:b/>
          <w:color w:val="000000"/>
          <w:sz w:val="24"/>
          <w:szCs w:val="24"/>
        </w:rPr>
      </w:pPr>
      <w:r w:rsidRPr="000A15F4">
        <w:rPr>
          <w:rFonts w:eastAsia="Times New Roman" w:cs="Arial"/>
          <w:b/>
          <w:color w:val="000000"/>
          <w:sz w:val="24"/>
          <w:szCs w:val="24"/>
        </w:rPr>
        <w:t xml:space="preserve">II. </w:t>
      </w:r>
      <w:r>
        <w:rPr>
          <w:rFonts w:eastAsia="Times New Roman" w:cs="Arial"/>
          <w:b/>
          <w:color w:val="000000"/>
          <w:sz w:val="24"/>
          <w:szCs w:val="24"/>
        </w:rPr>
        <w:t>Pflichten der Inhaber</w:t>
      </w:r>
      <w:r w:rsidR="00730CA0">
        <w:rPr>
          <w:rFonts w:eastAsia="Times New Roman" w:cs="Arial"/>
          <w:b/>
          <w:color w:val="000000"/>
          <w:sz w:val="24"/>
          <w:szCs w:val="24"/>
        </w:rPr>
        <w:t xml:space="preserve"> und Verursacher</w:t>
      </w:r>
      <w:r>
        <w:rPr>
          <w:rFonts w:eastAsia="Times New Roman" w:cs="Arial"/>
          <w:b/>
          <w:color w:val="000000"/>
          <w:sz w:val="24"/>
          <w:szCs w:val="24"/>
        </w:rPr>
        <w:t xml:space="preserve"> von</w:t>
      </w:r>
      <w:r w:rsidR="00A80DAF">
        <w:rPr>
          <w:rFonts w:eastAsia="Times New Roman" w:cs="Arial"/>
          <w:b/>
          <w:color w:val="000000"/>
          <w:sz w:val="24"/>
          <w:szCs w:val="24"/>
        </w:rPr>
        <w:t xml:space="preserve"> </w:t>
      </w:r>
      <w:r>
        <w:rPr>
          <w:rFonts w:eastAsia="Times New Roman" w:cs="Arial"/>
          <w:b/>
          <w:color w:val="000000"/>
          <w:sz w:val="24"/>
          <w:szCs w:val="24"/>
        </w:rPr>
        <w:t>Abfällen</w:t>
      </w:r>
    </w:p>
    <w:p w:rsidR="00E03486" w:rsidRDefault="00E03486" w:rsidP="00E03486">
      <w:pPr>
        <w:spacing w:after="60" w:line="240" w:lineRule="auto"/>
        <w:rPr>
          <w:rFonts w:eastAsia="Times New Roman" w:cs="Arial"/>
          <w:b/>
          <w:color w:val="000000"/>
          <w:szCs w:val="20"/>
        </w:rPr>
      </w:pPr>
      <w:r>
        <w:rPr>
          <w:rFonts w:eastAsia="Times New Roman" w:cs="Arial"/>
          <w:b/>
          <w:color w:val="000000"/>
          <w:szCs w:val="20"/>
        </w:rPr>
        <w:t>Art. 5 Umgang mit Abfällen</w:t>
      </w:r>
    </w:p>
    <w:p w:rsidR="007C1637" w:rsidRDefault="00E03486" w:rsidP="00FC45FE">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sidRPr="00E03486">
        <w:rPr>
          <w:rFonts w:eastAsia="Arial Unicode MS" w:cs="Arial"/>
          <w:szCs w:val="21"/>
          <w:vertAlign w:val="superscript"/>
          <w:lang w:eastAsia="de-CH"/>
        </w:rPr>
        <w:t>1</w:t>
      </w:r>
      <w:r w:rsidR="008627A2">
        <w:rPr>
          <w:rFonts w:eastAsia="Arial Unicode MS" w:cs="Arial"/>
          <w:szCs w:val="21"/>
          <w:vertAlign w:val="superscript"/>
          <w:lang w:eastAsia="de-CH"/>
        </w:rPr>
        <w:t xml:space="preserve"> </w:t>
      </w:r>
      <w:r w:rsidRPr="00E03486">
        <w:rPr>
          <w:rFonts w:eastAsia="Arial Unicode MS" w:cs="Arial"/>
          <w:szCs w:val="21"/>
          <w:lang w:eastAsia="de-CH"/>
        </w:rPr>
        <w:t xml:space="preserve">Siedlungsabfälle müssen den von der Gemeinde bezeichneten Sammlungen oder </w:t>
      </w:r>
      <w:r w:rsidR="00BC5F87">
        <w:rPr>
          <w:rFonts w:eastAsia="Arial Unicode MS" w:cs="Arial"/>
          <w:szCs w:val="21"/>
          <w:lang w:eastAsia="de-CH"/>
        </w:rPr>
        <w:t>Sammelstellen in die dafür vorgesehenen Behältnisse</w:t>
      </w:r>
      <w:r w:rsidR="007C1637">
        <w:rPr>
          <w:rFonts w:eastAsia="Arial Unicode MS" w:cs="Arial"/>
          <w:szCs w:val="21"/>
          <w:lang w:eastAsia="de-CH"/>
        </w:rPr>
        <w:t xml:space="preserve"> und gemäss </w:t>
      </w:r>
      <w:r w:rsidR="00D317F4">
        <w:rPr>
          <w:rFonts w:eastAsia="Arial Unicode MS" w:cs="Arial"/>
          <w:szCs w:val="21"/>
          <w:lang w:eastAsia="de-CH"/>
        </w:rPr>
        <w:t xml:space="preserve">den </w:t>
      </w:r>
      <w:r w:rsidR="007C1637">
        <w:rPr>
          <w:rFonts w:eastAsia="Arial Unicode MS" w:cs="Arial"/>
          <w:szCs w:val="21"/>
          <w:lang w:eastAsia="de-CH"/>
        </w:rPr>
        <w:t>Vorgaben der Gemeinde</w:t>
      </w:r>
      <w:r w:rsidR="00BC5F87">
        <w:rPr>
          <w:rFonts w:eastAsia="Arial Unicode MS" w:cs="Arial"/>
          <w:szCs w:val="21"/>
          <w:lang w:eastAsia="de-CH"/>
        </w:rPr>
        <w:t xml:space="preserve"> übergeben werden.</w:t>
      </w:r>
    </w:p>
    <w:p w:rsidR="002E5BB6" w:rsidRDefault="002E5BB6" w:rsidP="00FC45FE">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 xml:space="preserve">2 </w:t>
      </w:r>
      <w:r w:rsidRPr="002E5BB6">
        <w:rPr>
          <w:rFonts w:eastAsia="Arial Unicode MS" w:cs="Arial"/>
          <w:szCs w:val="21"/>
          <w:lang w:eastAsia="de-CH"/>
        </w:rPr>
        <w:t xml:space="preserve">Die Gemeinde kann Liegenschaftseigentümer dazu verpflichten, ihren Mietern die notwendige Anzahl </w:t>
      </w:r>
      <w:r>
        <w:rPr>
          <w:rFonts w:eastAsia="Arial Unicode MS" w:cs="Arial"/>
          <w:szCs w:val="21"/>
          <w:lang w:eastAsia="de-CH"/>
        </w:rPr>
        <w:t>Behältnisse für die von der Gemeinde vorgesehenen Sammlungen</w:t>
      </w:r>
      <w:r w:rsidRPr="002E5BB6">
        <w:rPr>
          <w:rFonts w:eastAsia="Arial Unicode MS" w:cs="Arial"/>
          <w:szCs w:val="21"/>
          <w:lang w:eastAsia="de-CH"/>
        </w:rPr>
        <w:t xml:space="preserve"> zur Verfügung zu stellen</w:t>
      </w:r>
      <w:r>
        <w:rPr>
          <w:rFonts w:eastAsia="Arial Unicode MS" w:cs="Arial"/>
          <w:szCs w:val="21"/>
          <w:lang w:eastAsia="de-CH"/>
        </w:rPr>
        <w:t>.</w:t>
      </w:r>
    </w:p>
    <w:p w:rsidR="009F7446" w:rsidRDefault="002E5BB6" w:rsidP="00FC45FE">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3</w:t>
      </w:r>
      <w:r w:rsidR="008627A2">
        <w:rPr>
          <w:rFonts w:eastAsia="Arial Unicode MS" w:cs="Arial"/>
          <w:szCs w:val="21"/>
          <w:vertAlign w:val="superscript"/>
          <w:lang w:eastAsia="de-CH"/>
        </w:rPr>
        <w:t xml:space="preserve"> </w:t>
      </w:r>
      <w:r w:rsidR="00FC45FE">
        <w:rPr>
          <w:rFonts w:eastAsia="Arial Unicode MS" w:cs="Arial"/>
          <w:szCs w:val="21"/>
          <w:lang w:eastAsia="de-CH"/>
        </w:rPr>
        <w:t xml:space="preserve">Übrige Abfälle </w:t>
      </w:r>
      <w:r w:rsidR="00B8229E">
        <w:rPr>
          <w:rFonts w:eastAsia="Arial Unicode MS" w:cs="Arial"/>
          <w:szCs w:val="21"/>
          <w:lang w:eastAsia="de-CH"/>
        </w:rPr>
        <w:t>müssen</w:t>
      </w:r>
      <w:r w:rsidR="00FC45FE">
        <w:rPr>
          <w:rFonts w:eastAsia="Arial Unicode MS" w:cs="Arial"/>
          <w:szCs w:val="21"/>
          <w:lang w:eastAsia="de-CH"/>
        </w:rPr>
        <w:t xml:space="preserve"> selbe</w:t>
      </w:r>
      <w:r w:rsidR="00B8229E">
        <w:rPr>
          <w:rFonts w:eastAsia="Arial Unicode MS" w:cs="Arial"/>
          <w:szCs w:val="21"/>
          <w:lang w:eastAsia="de-CH"/>
        </w:rPr>
        <w:t>r auf eigene Rechnung</w:t>
      </w:r>
      <w:r w:rsidR="008B52BF">
        <w:rPr>
          <w:rFonts w:eastAsia="Arial Unicode MS" w:cs="Arial"/>
          <w:szCs w:val="21"/>
          <w:lang w:eastAsia="de-CH"/>
        </w:rPr>
        <w:t xml:space="preserve"> gemäss den geltenden Vorschriften</w:t>
      </w:r>
      <w:r w:rsidR="00B8229E">
        <w:rPr>
          <w:rFonts w:eastAsia="Arial Unicode MS" w:cs="Arial"/>
          <w:szCs w:val="21"/>
          <w:lang w:eastAsia="de-CH"/>
        </w:rPr>
        <w:t xml:space="preserve"> entsorgt werden.</w:t>
      </w:r>
    </w:p>
    <w:p w:rsidR="00E03486" w:rsidRPr="00E03486" w:rsidRDefault="002E5BB6" w:rsidP="00E03486">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4</w:t>
      </w:r>
      <w:r w:rsidR="008627A2">
        <w:rPr>
          <w:rFonts w:eastAsia="Arial Unicode MS" w:cs="Arial"/>
          <w:szCs w:val="21"/>
          <w:vertAlign w:val="superscript"/>
          <w:lang w:eastAsia="de-CH"/>
        </w:rPr>
        <w:t xml:space="preserve"> </w:t>
      </w:r>
      <w:r w:rsidR="00E03486" w:rsidRPr="00E03486">
        <w:rPr>
          <w:rFonts w:eastAsia="Arial Unicode MS" w:cs="Arial"/>
          <w:szCs w:val="21"/>
          <w:lang w:eastAsia="de-CH"/>
        </w:rPr>
        <w:t xml:space="preserve">Die Sammelstellen dürfen nur zu den angegebenen </w:t>
      </w:r>
      <w:r w:rsidR="00D61956">
        <w:rPr>
          <w:rFonts w:eastAsia="Arial Unicode MS" w:cs="Arial"/>
          <w:szCs w:val="21"/>
          <w:lang w:eastAsia="de-CH"/>
        </w:rPr>
        <w:t xml:space="preserve">Zeiten </w:t>
      </w:r>
      <w:r w:rsidR="00B8229E">
        <w:rPr>
          <w:rFonts w:eastAsia="Arial Unicode MS" w:cs="Arial"/>
          <w:szCs w:val="21"/>
          <w:lang w:eastAsia="de-CH"/>
        </w:rPr>
        <w:t>benutzt</w:t>
      </w:r>
      <w:r w:rsidR="00E03486" w:rsidRPr="00E03486">
        <w:rPr>
          <w:rFonts w:eastAsia="Arial Unicode MS" w:cs="Arial"/>
          <w:szCs w:val="21"/>
          <w:lang w:eastAsia="de-CH"/>
        </w:rPr>
        <w:t xml:space="preserve"> werden.</w:t>
      </w:r>
    </w:p>
    <w:p w:rsidR="00B77B39" w:rsidRDefault="002E5BB6" w:rsidP="00B77B39">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5</w:t>
      </w:r>
      <w:r w:rsidR="008627A2">
        <w:rPr>
          <w:rFonts w:eastAsia="Arial Unicode MS" w:cs="Arial"/>
          <w:szCs w:val="21"/>
          <w:vertAlign w:val="superscript"/>
          <w:lang w:eastAsia="de-CH"/>
        </w:rPr>
        <w:t xml:space="preserve"> </w:t>
      </w:r>
      <w:r w:rsidR="00E03486" w:rsidRPr="00E03486">
        <w:rPr>
          <w:rFonts w:eastAsia="Arial Unicode MS" w:cs="Arial"/>
          <w:szCs w:val="21"/>
          <w:lang w:eastAsia="de-CH"/>
        </w:rPr>
        <w:t>Öffentliche Abfallbehältnisse dienen der Aufnahme von Kleinabfällen. Sie dürfen nicht zur Entsorgung von Kehrichtsäcken oder grösseren Mengen von Abfällen benutzt werden.</w:t>
      </w:r>
    </w:p>
    <w:p w:rsidR="00B8229E" w:rsidRDefault="002E5BB6" w:rsidP="00D317F4">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6</w:t>
      </w:r>
      <w:r w:rsidR="008627A2">
        <w:rPr>
          <w:rFonts w:eastAsia="Arial Unicode MS" w:cs="Arial"/>
          <w:szCs w:val="21"/>
          <w:vertAlign w:val="superscript"/>
          <w:lang w:eastAsia="de-CH"/>
        </w:rPr>
        <w:t xml:space="preserve"> </w:t>
      </w:r>
      <w:r w:rsidR="00B77B39" w:rsidRPr="00E03486">
        <w:rPr>
          <w:rFonts w:eastAsia="Arial Unicode MS" w:cs="Arial"/>
          <w:szCs w:val="21"/>
          <w:lang w:eastAsia="de-CH"/>
        </w:rPr>
        <w:t xml:space="preserve">Es ist verboten, Abfälle </w:t>
      </w:r>
      <w:r w:rsidR="00B77B39">
        <w:rPr>
          <w:rFonts w:eastAsia="Arial Unicode MS" w:cs="Arial"/>
          <w:szCs w:val="21"/>
          <w:lang w:eastAsia="de-CH"/>
        </w:rPr>
        <w:t>ausserhalb von bewilligten Abfallanlagen abzulagern, liegen</w:t>
      </w:r>
      <w:r w:rsidR="00B77B39" w:rsidRPr="00E03486">
        <w:rPr>
          <w:rFonts w:eastAsia="Arial Unicode MS" w:cs="Arial"/>
          <w:szCs w:val="21"/>
          <w:lang w:eastAsia="de-CH"/>
        </w:rPr>
        <w:t xml:space="preserve"> </w:t>
      </w:r>
      <w:r w:rsidR="00B77B39">
        <w:rPr>
          <w:rFonts w:eastAsia="Arial Unicode MS" w:cs="Arial"/>
          <w:szCs w:val="21"/>
          <w:lang w:eastAsia="de-CH"/>
        </w:rPr>
        <w:t>zu lassen oder wegzuwerfen</w:t>
      </w:r>
      <w:r w:rsidR="00B77B39" w:rsidRPr="00E03486">
        <w:rPr>
          <w:rFonts w:eastAsia="Arial Unicode MS" w:cs="Arial"/>
          <w:szCs w:val="21"/>
          <w:lang w:eastAsia="de-CH"/>
        </w:rPr>
        <w:t>.</w:t>
      </w:r>
      <w:r w:rsidR="00D317F4">
        <w:rPr>
          <w:rFonts w:eastAsia="Arial Unicode MS" w:cs="Arial"/>
          <w:szCs w:val="21"/>
          <w:lang w:eastAsia="de-CH"/>
        </w:rPr>
        <w:t xml:space="preserve"> Die</w:t>
      </w:r>
      <w:r w:rsidR="00B8229E">
        <w:rPr>
          <w:rFonts w:eastAsia="Arial Unicode MS" w:cs="Arial"/>
          <w:szCs w:val="21"/>
          <w:lang w:eastAsia="de-CH"/>
        </w:rPr>
        <w:t>s</w:t>
      </w:r>
      <w:r w:rsidR="00D317F4">
        <w:rPr>
          <w:rFonts w:eastAsia="Arial Unicode MS" w:cs="Arial"/>
          <w:szCs w:val="21"/>
          <w:lang w:eastAsia="de-CH"/>
        </w:rPr>
        <w:t xml:space="preserve"> gilt auch für kleine Mengen von Abfällen wie Verpackungen, Getränkedosen, Drucksachen, Speisereste, Kaugummis oder Zigarettenstummel.</w:t>
      </w:r>
    </w:p>
    <w:p w:rsidR="00D317F4" w:rsidRPr="00E03486" w:rsidRDefault="002E5BB6" w:rsidP="00D317F4">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7</w:t>
      </w:r>
      <w:r w:rsidR="00B8229E">
        <w:rPr>
          <w:rFonts w:eastAsia="Arial Unicode MS" w:cs="Arial"/>
          <w:szCs w:val="21"/>
          <w:vertAlign w:val="superscript"/>
          <w:lang w:eastAsia="de-CH"/>
        </w:rPr>
        <w:t xml:space="preserve"> </w:t>
      </w:r>
      <w:r w:rsidR="00D317F4" w:rsidRPr="00E03486">
        <w:rPr>
          <w:rFonts w:eastAsia="Arial Unicode MS" w:cs="Arial"/>
          <w:szCs w:val="21"/>
          <w:lang w:eastAsia="de-CH"/>
        </w:rPr>
        <w:t>Abfälle dürfen nicht der Kanalisation zugeführt werden.</w:t>
      </w:r>
    </w:p>
    <w:p w:rsidR="00B77B39" w:rsidRDefault="002E5BB6" w:rsidP="00B77B39">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highlight w:val="yellow"/>
          <w:vertAlign w:val="superscript"/>
          <w:lang w:eastAsia="de-CH"/>
        </w:rPr>
        <w:t>8</w:t>
      </w:r>
      <w:r w:rsidR="008627A2">
        <w:rPr>
          <w:rFonts w:eastAsia="Arial Unicode MS" w:cs="Arial"/>
          <w:szCs w:val="21"/>
          <w:highlight w:val="yellow"/>
          <w:vertAlign w:val="superscript"/>
          <w:lang w:eastAsia="de-CH"/>
        </w:rPr>
        <w:t xml:space="preserve"> </w:t>
      </w:r>
      <w:r w:rsidR="00B77B39" w:rsidRPr="008B52BF">
        <w:rPr>
          <w:rFonts w:eastAsia="Arial Unicode MS" w:cs="Arial"/>
          <w:szCs w:val="21"/>
          <w:highlight w:val="yellow"/>
          <w:lang w:eastAsia="de-CH"/>
        </w:rPr>
        <w:t>Verkaufsgeschäfte mit Produkten, deren Verpackungen in der Regel nicht mit dem Hauskehricht, sondern im öffentlichen Raum entsorgt werden, wie namentlich Verkaufsstellen für Take-Away-Verpflegung und dergleichen; haben ihrer Kundschaft genügend Sammelbehältnisse zur Verfügung zu stellen. Sie können verpflichtet werden, liegen gelassene Abfälle einzusammeln und zu entsorgen.</w:t>
      </w:r>
    </w:p>
    <w:p w:rsidR="003B3C1B" w:rsidRDefault="002E5BB6" w:rsidP="00E03486">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9</w:t>
      </w:r>
      <w:r w:rsidR="008627A2">
        <w:rPr>
          <w:rFonts w:eastAsia="Arial Unicode MS" w:cs="Arial"/>
          <w:szCs w:val="21"/>
          <w:vertAlign w:val="superscript"/>
          <w:lang w:eastAsia="de-CH"/>
        </w:rPr>
        <w:t xml:space="preserve"> </w:t>
      </w:r>
      <w:r w:rsidR="00E03486" w:rsidRPr="00E03486">
        <w:rPr>
          <w:rFonts w:eastAsia="Arial Unicode MS" w:cs="Arial"/>
          <w:szCs w:val="21"/>
          <w:lang w:eastAsia="de-CH"/>
        </w:rPr>
        <w:t>Es ist verboten, Abfälle im Freien oder in Öfen, Cheminées oder dergleichen zu verbrennen.</w:t>
      </w:r>
    </w:p>
    <w:p w:rsidR="00E03486" w:rsidRPr="00E03486" w:rsidRDefault="002E5BB6" w:rsidP="00E03486">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10</w:t>
      </w:r>
      <w:r w:rsidR="008627A2">
        <w:rPr>
          <w:rFonts w:eastAsia="Arial Unicode MS" w:cs="Arial"/>
          <w:szCs w:val="21"/>
          <w:vertAlign w:val="superscript"/>
          <w:lang w:eastAsia="de-CH"/>
        </w:rPr>
        <w:t xml:space="preserve"> </w:t>
      </w:r>
      <w:r w:rsidR="00E03486" w:rsidRPr="00E03486">
        <w:rPr>
          <w:rFonts w:eastAsia="Arial Unicode MS" w:cs="Arial"/>
          <w:szCs w:val="21"/>
          <w:lang w:eastAsia="de-CH"/>
        </w:rPr>
        <w:t>Natürliche Wald-, Feld- und Gartenabfälle dürfen ausserhalb von Anlagen nur verbrannt werden, wenn sie so trocken sind, dass nur wenig Rauch entsteht. In den Monaten November bis Februar ist die Verbrennung im Freien verboten. Ausgenommen sind Brauchtums- und Grillfeuer.</w:t>
      </w:r>
    </w:p>
    <w:p w:rsidR="00E03486" w:rsidRPr="00E03486" w:rsidRDefault="002E5BB6" w:rsidP="00E03486">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11</w:t>
      </w:r>
      <w:r w:rsidR="008627A2">
        <w:rPr>
          <w:rFonts w:eastAsia="Arial Unicode MS" w:cs="Arial"/>
          <w:szCs w:val="21"/>
          <w:vertAlign w:val="superscript"/>
          <w:lang w:eastAsia="de-CH"/>
        </w:rPr>
        <w:t xml:space="preserve"> </w:t>
      </w:r>
      <w:r w:rsidR="00E03486" w:rsidRPr="00E03486">
        <w:rPr>
          <w:rFonts w:eastAsia="Arial Unicode MS" w:cs="Arial"/>
          <w:szCs w:val="21"/>
          <w:lang w:eastAsia="de-CH"/>
        </w:rPr>
        <w:t xml:space="preserve">Sonderabfälle aus Haushalten sind dem Handel, </w:t>
      </w:r>
      <w:r w:rsidR="009B3FBF">
        <w:rPr>
          <w:rFonts w:eastAsia="Arial Unicode MS" w:cs="Arial"/>
          <w:szCs w:val="21"/>
          <w:lang w:eastAsia="de-CH"/>
        </w:rPr>
        <w:t>der</w:t>
      </w:r>
      <w:r w:rsidR="00E03486" w:rsidRPr="00E03486">
        <w:rPr>
          <w:rFonts w:eastAsia="Arial Unicode MS" w:cs="Arial"/>
          <w:szCs w:val="21"/>
          <w:lang w:eastAsia="de-CH"/>
        </w:rPr>
        <w:t xml:space="preserve"> mobilen kantonalen Sammlung, der kantonalen Sonderabfall-Sammelstelle oder einem Betrieb zuzuführen, der über eine Bewilligung zur Entgegennahme von Sonderabfällen verfügt.</w:t>
      </w:r>
    </w:p>
    <w:p w:rsidR="00E03486" w:rsidRDefault="002E5BB6" w:rsidP="00E03486">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12</w:t>
      </w:r>
      <w:r w:rsidR="008627A2">
        <w:rPr>
          <w:rFonts w:eastAsia="Arial Unicode MS" w:cs="Arial"/>
          <w:szCs w:val="21"/>
          <w:vertAlign w:val="superscript"/>
          <w:lang w:eastAsia="de-CH"/>
        </w:rPr>
        <w:t xml:space="preserve"> </w:t>
      </w:r>
      <w:r w:rsidR="00E03486" w:rsidRPr="00E03486">
        <w:rPr>
          <w:rFonts w:eastAsia="Arial Unicode MS" w:cs="Arial"/>
          <w:szCs w:val="21"/>
          <w:lang w:eastAsia="de-CH"/>
        </w:rPr>
        <w:t>Invasive gebietsfremde Organismen oder Teile davon müssen so entsorgt werden, dass keine Weiterverbreitung erfolgt.</w:t>
      </w:r>
    </w:p>
    <w:p w:rsidR="00F10BE0" w:rsidRDefault="00EC6519">
      <w:pPr>
        <w:spacing w:after="200" w:line="276" w:lineRule="auto"/>
        <w:rPr>
          <w:rFonts w:eastAsia="Arial Unicode MS" w:cs="Arial"/>
          <w:szCs w:val="21"/>
          <w:lang w:eastAsia="de-CH"/>
        </w:rPr>
      </w:pPr>
      <w:r>
        <w:rPr>
          <w:rFonts w:eastAsia="Arial Unicode MS" w:cs="Arial"/>
          <w:szCs w:val="21"/>
          <w:lang w:eastAsia="de-CH"/>
        </w:rPr>
      </w:r>
      <w:r>
        <w:rPr>
          <w:rFonts w:eastAsia="Arial Unicode MS" w:cs="Arial"/>
          <w:szCs w:val="21"/>
          <w:lang w:eastAsia="de-CH"/>
        </w:rPr>
        <w:pict>
          <v:shape id="_x0000_s1030" type="#_x0000_t202" style="width:400.45pt;height:85.5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d8d8d8 [2732]" stroked="f">
            <v:textbox style="mso-next-textbox:#_x0000_s1030">
              <w:txbxContent>
                <w:p w:rsidR="002E5BB6" w:rsidRDefault="002E5BB6" w:rsidP="002E5BB6">
                  <w:pPr>
                    <w:rPr>
                      <w:sz w:val="18"/>
                      <w:szCs w:val="18"/>
                    </w:rPr>
                  </w:pPr>
                  <w:r>
                    <w:rPr>
                      <w:sz w:val="18"/>
                      <w:szCs w:val="18"/>
                      <w:u w:val="single"/>
                    </w:rPr>
                    <w:t>zu Abs. 7</w:t>
                  </w:r>
                  <w:r w:rsidRPr="006F6940">
                    <w:rPr>
                      <w:sz w:val="18"/>
                      <w:szCs w:val="18"/>
                      <w:u w:val="single"/>
                    </w:rPr>
                    <w:t>:</w:t>
                  </w:r>
                  <w:r>
                    <w:rPr>
                      <w:sz w:val="18"/>
                      <w:szCs w:val="18"/>
                    </w:rPr>
                    <w:t xml:space="preserve"> </w:t>
                  </w:r>
                  <w:r w:rsidRPr="003035A4">
                    <w:rPr>
                      <w:sz w:val="18"/>
                      <w:szCs w:val="18"/>
                    </w:rPr>
                    <w:t>Verbot der Abfallentsorgung mit dem Abwasser</w:t>
                  </w:r>
                  <w:r>
                    <w:rPr>
                      <w:sz w:val="18"/>
                      <w:szCs w:val="18"/>
                    </w:rPr>
                    <w:t>; vgl. Art. 10 lit. a GSchV.</w:t>
                  </w:r>
                </w:p>
                <w:p w:rsidR="002E5BB6" w:rsidRDefault="002E5BB6" w:rsidP="002E5BB6">
                  <w:pPr>
                    <w:rPr>
                      <w:sz w:val="18"/>
                      <w:szCs w:val="18"/>
                    </w:rPr>
                  </w:pPr>
                  <w:r>
                    <w:rPr>
                      <w:sz w:val="18"/>
                      <w:szCs w:val="18"/>
                      <w:u w:val="single"/>
                    </w:rPr>
                    <w:t>zu Abs. 9 und 10</w:t>
                  </w:r>
                  <w:r w:rsidRPr="006F6940">
                    <w:rPr>
                      <w:sz w:val="18"/>
                      <w:szCs w:val="18"/>
                      <w:u w:val="single"/>
                    </w:rPr>
                    <w:t>:</w:t>
                  </w:r>
                  <w:r>
                    <w:rPr>
                      <w:sz w:val="18"/>
                      <w:szCs w:val="18"/>
                    </w:rPr>
                    <w:t xml:space="preserve"> Präzisierung des Verbrennungsverbots von § 14 Abs. 2 und 3 AbfG</w:t>
                  </w:r>
                </w:p>
                <w:p w:rsidR="002E5BB6" w:rsidRDefault="002E5BB6" w:rsidP="002E5BB6">
                  <w:pPr>
                    <w:rPr>
                      <w:sz w:val="18"/>
                      <w:szCs w:val="18"/>
                    </w:rPr>
                  </w:pPr>
                  <w:r>
                    <w:rPr>
                      <w:sz w:val="18"/>
                      <w:szCs w:val="18"/>
                      <w:u w:val="single"/>
                    </w:rPr>
                    <w:t>zu Abs. 12</w:t>
                  </w:r>
                  <w:r w:rsidRPr="006F6940">
                    <w:rPr>
                      <w:sz w:val="18"/>
                      <w:szCs w:val="18"/>
                      <w:u w:val="single"/>
                    </w:rPr>
                    <w:t>:</w:t>
                  </w:r>
                  <w:r>
                    <w:rPr>
                      <w:sz w:val="18"/>
                      <w:szCs w:val="18"/>
                    </w:rPr>
                    <w:t xml:space="preserve"> vgl. Empfehlung Cercle Exotique </w:t>
                  </w:r>
                  <w:hyperlink r:id="rId20" w:history="1">
                    <w:r w:rsidRPr="00E97F5F">
                      <w:rPr>
                        <w:rStyle w:val="Hyperlink"/>
                        <w:sz w:val="18"/>
                        <w:szCs w:val="18"/>
                      </w:rPr>
                      <w:t>Kompostieren, Vergären und Verbrennen invasiver Neophyten</w:t>
                    </w:r>
                  </w:hyperlink>
                  <w:r>
                    <w:rPr>
                      <w:sz w:val="18"/>
                      <w:szCs w:val="18"/>
                    </w:rPr>
                    <w:t xml:space="preserve"> Quelle: kvu.ch &gt; Arbeitsgruppen &gt; Cercle Exotique &gt; 5. AG Neophytenmanagement</w:t>
                  </w:r>
                </w:p>
                <w:p w:rsidR="002E5BB6" w:rsidRPr="00E97F5F" w:rsidRDefault="002E5BB6" w:rsidP="002E5BB6">
                  <w:pPr>
                    <w:rPr>
                      <w:sz w:val="18"/>
                      <w:szCs w:val="18"/>
                    </w:rPr>
                  </w:pPr>
                </w:p>
              </w:txbxContent>
            </v:textbox>
            <w10:wrap type="none"/>
            <w10:anchorlock/>
          </v:shape>
        </w:pict>
      </w:r>
      <w:r w:rsidR="00F10BE0">
        <w:rPr>
          <w:rFonts w:eastAsia="Arial Unicode MS" w:cs="Arial"/>
          <w:szCs w:val="21"/>
          <w:lang w:eastAsia="de-CH"/>
        </w:rPr>
        <w:br w:type="page"/>
      </w:r>
    </w:p>
    <w:p w:rsidR="00773F2B" w:rsidRDefault="00773F2B" w:rsidP="00773F2B">
      <w:pPr>
        <w:spacing w:after="120" w:line="276" w:lineRule="auto"/>
        <w:rPr>
          <w:rFonts w:eastAsia="Times New Roman" w:cs="Arial"/>
          <w:b/>
          <w:color w:val="000000"/>
          <w:sz w:val="24"/>
          <w:szCs w:val="24"/>
        </w:rPr>
      </w:pPr>
      <w:r w:rsidRPr="000A15F4">
        <w:rPr>
          <w:rFonts w:eastAsia="Times New Roman" w:cs="Arial"/>
          <w:b/>
          <w:color w:val="000000"/>
          <w:sz w:val="24"/>
          <w:szCs w:val="24"/>
        </w:rPr>
        <w:t>I</w:t>
      </w:r>
      <w:r>
        <w:rPr>
          <w:rFonts w:eastAsia="Times New Roman" w:cs="Arial"/>
          <w:b/>
          <w:color w:val="000000"/>
          <w:sz w:val="24"/>
          <w:szCs w:val="24"/>
        </w:rPr>
        <w:t>V</w:t>
      </w:r>
      <w:r w:rsidRPr="000A15F4">
        <w:rPr>
          <w:rFonts w:eastAsia="Times New Roman" w:cs="Arial"/>
          <w:b/>
          <w:color w:val="000000"/>
          <w:sz w:val="24"/>
          <w:szCs w:val="24"/>
        </w:rPr>
        <w:t xml:space="preserve">. </w:t>
      </w:r>
      <w:r w:rsidR="008627A2">
        <w:rPr>
          <w:rFonts w:eastAsia="Times New Roman" w:cs="Arial"/>
          <w:b/>
          <w:color w:val="000000"/>
          <w:sz w:val="24"/>
          <w:szCs w:val="24"/>
        </w:rPr>
        <w:t xml:space="preserve">Finanzierung und </w:t>
      </w:r>
      <w:r>
        <w:rPr>
          <w:rFonts w:eastAsia="Times New Roman" w:cs="Arial"/>
          <w:b/>
          <w:color w:val="000000"/>
          <w:sz w:val="24"/>
          <w:szCs w:val="24"/>
        </w:rPr>
        <w:t>Gebühren</w:t>
      </w:r>
    </w:p>
    <w:p w:rsidR="003D30C2" w:rsidRDefault="003D30C2" w:rsidP="00773F2B">
      <w:pPr>
        <w:spacing w:after="60" w:line="240" w:lineRule="auto"/>
        <w:rPr>
          <w:rFonts w:eastAsia="Times New Roman" w:cs="Arial"/>
          <w:b/>
          <w:color w:val="000000"/>
          <w:szCs w:val="20"/>
        </w:rPr>
      </w:pPr>
      <w:r w:rsidRPr="003D30C2">
        <w:rPr>
          <w:rFonts w:eastAsia="Times New Roman" w:cs="Arial"/>
          <w:b/>
          <w:color w:val="000000"/>
          <w:szCs w:val="20"/>
        </w:rPr>
        <w:t>Art. 6 Kostendeckungs- und Verursacherprinzip</w:t>
      </w:r>
    </w:p>
    <w:p w:rsidR="00B13C25" w:rsidRPr="00B13C25" w:rsidRDefault="00B13C25" w:rsidP="00B13C25">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sidRPr="00B13C25">
        <w:rPr>
          <w:rFonts w:eastAsia="Arial Unicode MS" w:cs="Arial"/>
          <w:szCs w:val="21"/>
          <w:vertAlign w:val="superscript"/>
          <w:lang w:eastAsia="de-CH"/>
        </w:rPr>
        <w:t xml:space="preserve">1 </w:t>
      </w:r>
      <w:r w:rsidRPr="00B13C25">
        <w:rPr>
          <w:rFonts w:eastAsia="Arial Unicode MS" w:cs="Arial"/>
          <w:szCs w:val="21"/>
          <w:lang w:eastAsia="de-CH"/>
        </w:rPr>
        <w:t xml:space="preserve">Für </w:t>
      </w:r>
      <w:r>
        <w:rPr>
          <w:rFonts w:eastAsia="Arial Unicode MS" w:cs="Arial"/>
          <w:szCs w:val="21"/>
          <w:lang w:eastAsia="de-CH"/>
        </w:rPr>
        <w:t>die</w:t>
      </w:r>
      <w:r w:rsidR="008627A2">
        <w:rPr>
          <w:rFonts w:eastAsia="Arial Unicode MS" w:cs="Arial"/>
          <w:szCs w:val="21"/>
          <w:lang w:eastAsia="de-CH"/>
        </w:rPr>
        <w:t xml:space="preserve"> kommunale</w:t>
      </w:r>
      <w:r w:rsidRPr="00B13C25">
        <w:rPr>
          <w:rFonts w:eastAsia="Arial Unicode MS" w:cs="Arial"/>
          <w:szCs w:val="21"/>
          <w:lang w:eastAsia="de-CH"/>
        </w:rPr>
        <w:t xml:space="preserve"> Abfallwirtschaft wird eine spezialfinanzierte Abfallrechnung geführt.</w:t>
      </w:r>
    </w:p>
    <w:p w:rsidR="003D30C2" w:rsidRDefault="00B13C25" w:rsidP="00FD37FF">
      <w:pPr>
        <w:spacing w:after="240" w:line="240" w:lineRule="auto"/>
      </w:pPr>
      <w:r>
        <w:rPr>
          <w:rFonts w:eastAsia="Arial Unicode MS" w:cs="Arial"/>
          <w:szCs w:val="21"/>
          <w:vertAlign w:val="superscript"/>
          <w:lang w:eastAsia="de-CH"/>
        </w:rPr>
        <w:t>2</w:t>
      </w:r>
      <w:r w:rsidR="008627A2">
        <w:rPr>
          <w:rFonts w:eastAsia="Arial Unicode MS" w:cs="Arial"/>
          <w:szCs w:val="21"/>
          <w:vertAlign w:val="superscript"/>
          <w:lang w:eastAsia="de-CH"/>
        </w:rPr>
        <w:t xml:space="preserve"> </w:t>
      </w:r>
      <w:r w:rsidR="003D30C2" w:rsidRPr="00FD37FF">
        <w:t xml:space="preserve">Die gesamten Kosten der Abfallbewirtschaftung werden mittels Gebühren </w:t>
      </w:r>
      <w:r w:rsidR="00FD37FF">
        <w:t>den Verursachern oder Inhabern von Abfällen</w:t>
      </w:r>
      <w:r w:rsidR="006C2560">
        <w:t xml:space="preserve"> überbunden.</w:t>
      </w:r>
    </w:p>
    <w:p w:rsidR="00773F2B" w:rsidRDefault="00773F2B" w:rsidP="00B13C25">
      <w:pPr>
        <w:spacing w:after="240" w:line="240" w:lineRule="auto"/>
        <w:rPr>
          <w:rFonts w:eastAsia="Times New Roman" w:cs="Arial"/>
          <w:b/>
          <w:color w:val="000000"/>
          <w:szCs w:val="20"/>
        </w:rPr>
      </w:pPr>
      <w:r>
        <w:rPr>
          <w:rFonts w:eastAsia="Times New Roman" w:cs="Arial"/>
          <w:b/>
          <w:color w:val="000000"/>
          <w:szCs w:val="20"/>
        </w:rPr>
        <w:t xml:space="preserve">Art. </w:t>
      </w:r>
      <w:r w:rsidR="00B8229E">
        <w:rPr>
          <w:rFonts w:eastAsia="Times New Roman" w:cs="Arial"/>
          <w:b/>
          <w:color w:val="000000"/>
          <w:szCs w:val="20"/>
        </w:rPr>
        <w:t>7</w:t>
      </w:r>
      <w:r>
        <w:rPr>
          <w:rFonts w:eastAsia="Times New Roman" w:cs="Arial"/>
          <w:b/>
          <w:color w:val="000000"/>
          <w:szCs w:val="20"/>
        </w:rPr>
        <w:t xml:space="preserve"> Gebühren</w:t>
      </w:r>
      <w:r w:rsidR="00691B2E">
        <w:rPr>
          <w:rFonts w:eastAsia="Times New Roman" w:cs="Arial"/>
          <w:b/>
          <w:color w:val="000000"/>
          <w:szCs w:val="20"/>
        </w:rPr>
        <w:t>grundsätze</w:t>
      </w:r>
    </w:p>
    <w:p w:rsidR="00773F2B" w:rsidRPr="00773F2B" w:rsidRDefault="003D30C2" w:rsidP="00773F2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1</w:t>
      </w:r>
      <w:r w:rsidR="008627A2">
        <w:rPr>
          <w:rFonts w:eastAsia="Arial Unicode MS" w:cs="Arial"/>
          <w:szCs w:val="21"/>
          <w:vertAlign w:val="superscript"/>
          <w:lang w:eastAsia="de-CH"/>
        </w:rPr>
        <w:t xml:space="preserve"> </w:t>
      </w:r>
      <w:r w:rsidR="00773F2B" w:rsidRPr="00773F2B">
        <w:rPr>
          <w:rFonts w:eastAsia="Arial Unicode MS" w:cs="Arial"/>
          <w:szCs w:val="21"/>
          <w:lang w:eastAsia="de-CH"/>
        </w:rPr>
        <w:t>Die Gebühren setzen sich zusammen aus einer Grundgebühr und mengenabhängigen Gebühren.</w:t>
      </w:r>
    </w:p>
    <w:p w:rsidR="00773F2B" w:rsidRPr="00773F2B" w:rsidRDefault="003D30C2" w:rsidP="00773F2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2</w:t>
      </w:r>
      <w:r w:rsidR="008627A2">
        <w:rPr>
          <w:rFonts w:eastAsia="Arial Unicode MS" w:cs="Arial"/>
          <w:szCs w:val="21"/>
          <w:vertAlign w:val="superscript"/>
          <w:lang w:eastAsia="de-CH"/>
        </w:rPr>
        <w:t xml:space="preserve"> </w:t>
      </w:r>
      <w:r w:rsidR="00773F2B" w:rsidRPr="00773F2B">
        <w:rPr>
          <w:rFonts w:eastAsia="Arial Unicode MS" w:cs="Arial"/>
          <w:szCs w:val="21"/>
          <w:lang w:eastAsia="de-CH"/>
        </w:rPr>
        <w:t xml:space="preserve">Die Grundgebühren werden pro </w:t>
      </w:r>
      <w:r w:rsidR="00691B2E">
        <w:rPr>
          <w:rFonts w:eastAsia="Arial Unicode MS" w:cs="Arial"/>
          <w:szCs w:val="21"/>
          <w:lang w:eastAsia="de-CH"/>
        </w:rPr>
        <w:t>Haushalt</w:t>
      </w:r>
      <w:r w:rsidR="00773F2B" w:rsidRPr="00773F2B">
        <w:rPr>
          <w:rFonts w:eastAsia="Arial Unicode MS" w:cs="Arial"/>
          <w:szCs w:val="21"/>
          <w:lang w:eastAsia="de-CH"/>
        </w:rPr>
        <w:t xml:space="preserve"> oder Betrieb jährlich erhoben. Bei </w:t>
      </w:r>
      <w:r w:rsidR="00691B2E">
        <w:rPr>
          <w:rFonts w:eastAsia="Arial Unicode MS" w:cs="Arial"/>
          <w:szCs w:val="21"/>
          <w:lang w:eastAsia="de-CH"/>
        </w:rPr>
        <w:t xml:space="preserve">Haushalten wird die Grundgebühr nach </w:t>
      </w:r>
      <w:r w:rsidR="00691B2E" w:rsidRPr="00FD37FF">
        <w:rPr>
          <w:rFonts w:eastAsia="Arial Unicode MS" w:cs="Arial"/>
          <w:szCs w:val="21"/>
          <w:highlight w:val="yellow"/>
          <w:lang w:eastAsia="de-CH"/>
        </w:rPr>
        <w:t xml:space="preserve">Bemessungsgrundlage angeben, z.B. Pauschalbetrag pro </w:t>
      </w:r>
      <w:r w:rsidR="00691B2E">
        <w:rPr>
          <w:rFonts w:eastAsia="Arial Unicode MS" w:cs="Arial"/>
          <w:szCs w:val="21"/>
          <w:highlight w:val="yellow"/>
          <w:lang w:eastAsia="de-CH"/>
        </w:rPr>
        <w:t>Wohneinheit</w:t>
      </w:r>
      <w:r w:rsidR="00691B2E" w:rsidRPr="00FD37FF">
        <w:rPr>
          <w:rFonts w:eastAsia="Arial Unicode MS" w:cs="Arial"/>
          <w:szCs w:val="21"/>
          <w:highlight w:val="yellow"/>
          <w:lang w:eastAsia="de-CH"/>
        </w:rPr>
        <w:t xml:space="preserve">, </w:t>
      </w:r>
      <w:r w:rsidR="00691B2E">
        <w:rPr>
          <w:rFonts w:eastAsia="Arial Unicode MS" w:cs="Arial"/>
          <w:szCs w:val="21"/>
          <w:highlight w:val="yellow"/>
          <w:lang w:eastAsia="de-CH"/>
        </w:rPr>
        <w:t>nach Wohnfläche, nach Anzahl Personen im Haushalt.</w:t>
      </w:r>
      <w:r w:rsidR="00691B2E">
        <w:rPr>
          <w:rFonts w:eastAsia="Arial Unicode MS" w:cs="Arial"/>
          <w:szCs w:val="21"/>
          <w:lang w:eastAsia="de-CH"/>
        </w:rPr>
        <w:t xml:space="preserve"> Bei Betrieben wird die Grundgebühr nach </w:t>
      </w:r>
      <w:r w:rsidR="00773F2B" w:rsidRPr="00FD37FF">
        <w:rPr>
          <w:rFonts w:eastAsia="Arial Unicode MS" w:cs="Arial"/>
          <w:szCs w:val="21"/>
          <w:highlight w:val="yellow"/>
          <w:lang w:eastAsia="de-CH"/>
        </w:rPr>
        <w:t>Bemessungsgrundlage angeben, z.B. Pauschalbetrag pro Betrieb, Abstufun</w:t>
      </w:r>
      <w:r w:rsidR="007C1637" w:rsidRPr="00FD37FF">
        <w:rPr>
          <w:rFonts w:eastAsia="Arial Unicode MS" w:cs="Arial"/>
          <w:szCs w:val="21"/>
          <w:highlight w:val="yellow"/>
          <w:lang w:eastAsia="de-CH"/>
        </w:rPr>
        <w:t>g nach Betriebsgrösse</w:t>
      </w:r>
      <w:r w:rsidR="007C1637">
        <w:rPr>
          <w:rFonts w:eastAsia="Arial Unicode MS" w:cs="Arial"/>
          <w:szCs w:val="21"/>
          <w:lang w:eastAsia="de-CH"/>
        </w:rPr>
        <w:t xml:space="preserve"> erhoben.</w:t>
      </w:r>
    </w:p>
    <w:p w:rsidR="00773F2B" w:rsidRPr="00FD37FF" w:rsidRDefault="003D30C2" w:rsidP="00FD37FF">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240" w:line="276" w:lineRule="auto"/>
      </w:pPr>
      <w:r>
        <w:rPr>
          <w:rFonts w:eastAsia="Arial Unicode MS" w:cs="Arial"/>
          <w:szCs w:val="21"/>
          <w:vertAlign w:val="superscript"/>
          <w:lang w:eastAsia="de-CH"/>
        </w:rPr>
        <w:t>3</w:t>
      </w:r>
      <w:r w:rsidR="008627A2">
        <w:rPr>
          <w:rFonts w:eastAsia="Arial Unicode MS" w:cs="Arial"/>
          <w:szCs w:val="21"/>
          <w:vertAlign w:val="superscript"/>
          <w:lang w:eastAsia="de-CH"/>
        </w:rPr>
        <w:t xml:space="preserve"> </w:t>
      </w:r>
      <w:r w:rsidR="00773F2B" w:rsidRPr="00773F2B">
        <w:rPr>
          <w:rFonts w:eastAsia="Arial Unicode MS" w:cs="Arial"/>
          <w:szCs w:val="21"/>
          <w:lang w:eastAsia="de-CH"/>
        </w:rPr>
        <w:t xml:space="preserve">Die mengenabhängigen Gebühren werden nach Gewicht oder Volumen für folgende </w:t>
      </w:r>
      <w:r w:rsidR="00773F2B" w:rsidRPr="00FD37FF">
        <w:t xml:space="preserve">Abfallarten erhoben: </w:t>
      </w:r>
      <w:r w:rsidR="00FD37FF" w:rsidRPr="00FD37FF">
        <w:rPr>
          <w:highlight w:val="yellow"/>
        </w:rPr>
        <w:t xml:space="preserve">Zutreffendes aufführen z.B. </w:t>
      </w:r>
      <w:r w:rsidR="00773F2B" w:rsidRPr="00FD37FF">
        <w:rPr>
          <w:highlight w:val="yellow"/>
        </w:rPr>
        <w:t>Kehricht</w:t>
      </w:r>
      <w:r w:rsidR="00FD37FF" w:rsidRPr="00FD37FF">
        <w:rPr>
          <w:highlight w:val="yellow"/>
        </w:rPr>
        <w:t xml:space="preserve">, </w:t>
      </w:r>
      <w:r w:rsidR="00773F2B" w:rsidRPr="00FD37FF">
        <w:rPr>
          <w:highlight w:val="yellow"/>
        </w:rPr>
        <w:t>Sperrgut</w:t>
      </w:r>
      <w:r w:rsidR="00FD37FF" w:rsidRPr="00FD37FF">
        <w:rPr>
          <w:highlight w:val="yellow"/>
        </w:rPr>
        <w:t xml:space="preserve">, </w:t>
      </w:r>
      <w:r w:rsidR="00773F2B" w:rsidRPr="00FD37FF">
        <w:rPr>
          <w:highlight w:val="yellow"/>
        </w:rPr>
        <w:t>biogene Abfälle</w:t>
      </w:r>
      <w:r w:rsidR="00FD37FF" w:rsidRPr="00FD37FF">
        <w:rPr>
          <w:highlight w:val="yellow"/>
        </w:rPr>
        <w:t xml:space="preserve">, </w:t>
      </w:r>
      <w:r w:rsidR="00773F2B" w:rsidRPr="00FD37FF">
        <w:rPr>
          <w:highlight w:val="yellow"/>
        </w:rPr>
        <w:t>weitere Fraktionen</w:t>
      </w:r>
      <w:r w:rsidR="00773F2B" w:rsidRPr="00FD37FF">
        <w:t>.</w:t>
      </w:r>
      <w:r w:rsidR="00DD79CC">
        <w:t xml:space="preserve"> Die Gemeinde kann für weitere Fraktionen mengenabhängige Gebühren erheben.</w:t>
      </w:r>
    </w:p>
    <w:p w:rsidR="00597A89" w:rsidRDefault="00597A89" w:rsidP="00597A89">
      <w:pPr>
        <w:spacing w:after="60" w:line="240" w:lineRule="auto"/>
        <w:rPr>
          <w:rFonts w:eastAsia="Times New Roman" w:cs="Arial"/>
          <w:b/>
          <w:color w:val="000000"/>
          <w:szCs w:val="20"/>
        </w:rPr>
      </w:pPr>
      <w:r w:rsidRPr="00597A89">
        <w:rPr>
          <w:rFonts w:eastAsia="Times New Roman" w:cs="Arial"/>
          <w:b/>
          <w:color w:val="000000"/>
          <w:szCs w:val="20"/>
        </w:rPr>
        <w:t>Art</w:t>
      </w:r>
      <w:r>
        <w:rPr>
          <w:rFonts w:eastAsia="Times New Roman" w:cs="Arial"/>
          <w:b/>
          <w:color w:val="000000"/>
          <w:szCs w:val="20"/>
        </w:rPr>
        <w:t>.</w:t>
      </w:r>
      <w:r w:rsidRPr="00597A89">
        <w:rPr>
          <w:rFonts w:eastAsia="Times New Roman" w:cs="Arial"/>
          <w:b/>
          <w:color w:val="000000"/>
          <w:szCs w:val="20"/>
        </w:rPr>
        <w:t xml:space="preserve"> </w:t>
      </w:r>
      <w:r w:rsidR="00B8229E">
        <w:rPr>
          <w:rFonts w:eastAsia="Times New Roman" w:cs="Arial"/>
          <w:b/>
          <w:color w:val="000000"/>
          <w:szCs w:val="20"/>
        </w:rPr>
        <w:t>8</w:t>
      </w:r>
      <w:r w:rsidRPr="00597A89">
        <w:rPr>
          <w:rFonts w:eastAsia="Times New Roman" w:cs="Arial"/>
          <w:b/>
          <w:color w:val="000000"/>
          <w:szCs w:val="20"/>
        </w:rPr>
        <w:t xml:space="preserve"> </w:t>
      </w:r>
      <w:r>
        <w:rPr>
          <w:rFonts w:eastAsia="Times New Roman" w:cs="Arial"/>
          <w:b/>
          <w:color w:val="000000"/>
          <w:szCs w:val="20"/>
        </w:rPr>
        <w:t>Gebührenfestlegung</w:t>
      </w:r>
    </w:p>
    <w:p w:rsidR="00691B2E" w:rsidRDefault="00597A89" w:rsidP="00597A89">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sidRPr="00FD37FF">
        <w:rPr>
          <w:rFonts w:eastAsia="Arial Unicode MS" w:cs="Arial"/>
          <w:szCs w:val="21"/>
          <w:vertAlign w:val="superscript"/>
          <w:lang w:eastAsia="de-CH"/>
        </w:rPr>
        <w:t>1</w:t>
      </w:r>
      <w:r w:rsidR="008627A2">
        <w:rPr>
          <w:rFonts w:eastAsia="Arial Unicode MS" w:cs="Arial"/>
          <w:szCs w:val="21"/>
          <w:vertAlign w:val="superscript"/>
          <w:lang w:eastAsia="de-CH"/>
        </w:rPr>
        <w:t xml:space="preserve"> </w:t>
      </w:r>
      <w:r w:rsidR="00C82E67" w:rsidRPr="00C82E67">
        <w:rPr>
          <w:rFonts w:eastAsia="Arial Unicode MS" w:cs="Arial"/>
          <w:szCs w:val="21"/>
          <w:highlight w:val="yellow"/>
          <w:lang w:eastAsia="de-CH"/>
        </w:rPr>
        <w:t>Zuständiges Gemeindeorgan</w:t>
      </w:r>
      <w:r w:rsidR="00C82E67" w:rsidRPr="00C82E67">
        <w:rPr>
          <w:rFonts w:eastAsia="Arial Unicode MS" w:cs="Arial"/>
          <w:szCs w:val="21"/>
          <w:lang w:eastAsia="de-CH"/>
        </w:rPr>
        <w:t xml:space="preserve"> erlässt ein </w:t>
      </w:r>
      <w:r w:rsidR="00C82E67" w:rsidRPr="00691B2E">
        <w:rPr>
          <w:rFonts w:eastAsia="Arial Unicode MS" w:cs="Arial"/>
          <w:szCs w:val="21"/>
          <w:highlight w:val="yellow"/>
          <w:lang w:eastAsia="de-CH"/>
        </w:rPr>
        <w:t>Gebührenreglement</w:t>
      </w:r>
      <w:r w:rsidR="00C82E67" w:rsidRPr="00C82E67">
        <w:rPr>
          <w:rFonts w:eastAsia="Arial Unicode MS" w:cs="Arial"/>
          <w:szCs w:val="21"/>
          <w:lang w:eastAsia="de-CH"/>
        </w:rPr>
        <w:t>, in dem insbesondere die Ausgestaltung und Höhe der Abfallgebühren sowie die Art der Gebührenerhebung festgelegt werden.</w:t>
      </w:r>
    </w:p>
    <w:p w:rsidR="00597A89" w:rsidRPr="00597A89" w:rsidRDefault="00597A89" w:rsidP="00597A89">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sidRPr="00FD37FF">
        <w:rPr>
          <w:rFonts w:eastAsia="Arial Unicode MS" w:cs="Arial"/>
          <w:szCs w:val="21"/>
          <w:vertAlign w:val="superscript"/>
          <w:lang w:eastAsia="de-CH"/>
        </w:rPr>
        <w:t>2</w:t>
      </w:r>
      <w:r w:rsidR="008627A2">
        <w:rPr>
          <w:rFonts w:eastAsia="Arial Unicode MS" w:cs="Arial"/>
          <w:szCs w:val="21"/>
          <w:vertAlign w:val="superscript"/>
          <w:lang w:eastAsia="de-CH"/>
        </w:rPr>
        <w:t xml:space="preserve"> </w:t>
      </w:r>
      <w:r w:rsidRPr="00597A89">
        <w:rPr>
          <w:rFonts w:eastAsia="Arial Unicode MS" w:cs="Arial"/>
          <w:szCs w:val="21"/>
          <w:lang w:eastAsia="de-CH"/>
        </w:rPr>
        <w:t>Die für die Gebührenfestlegung und -ausgestaltung massgebenden Grundlagen und Zahlen</w:t>
      </w:r>
      <w:r>
        <w:rPr>
          <w:rFonts w:eastAsia="Arial Unicode MS" w:cs="Arial"/>
          <w:szCs w:val="21"/>
          <w:lang w:eastAsia="de-CH"/>
        </w:rPr>
        <w:t xml:space="preserve"> </w:t>
      </w:r>
      <w:r w:rsidRPr="00597A89">
        <w:rPr>
          <w:rFonts w:eastAsia="Arial Unicode MS" w:cs="Arial"/>
          <w:szCs w:val="21"/>
          <w:lang w:eastAsia="de-CH"/>
        </w:rPr>
        <w:t>sind offenzulegen.</w:t>
      </w:r>
    </w:p>
    <w:p w:rsidR="00597A89" w:rsidRPr="00597A89" w:rsidRDefault="00597A89" w:rsidP="00597A89">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sidRPr="00FD37FF">
        <w:rPr>
          <w:rFonts w:eastAsia="Arial Unicode MS" w:cs="Arial"/>
          <w:szCs w:val="21"/>
          <w:vertAlign w:val="superscript"/>
          <w:lang w:eastAsia="de-CH"/>
        </w:rPr>
        <w:t>3</w:t>
      </w:r>
      <w:r w:rsidR="008627A2">
        <w:rPr>
          <w:rFonts w:eastAsia="Arial Unicode MS" w:cs="Arial"/>
          <w:szCs w:val="21"/>
          <w:vertAlign w:val="superscript"/>
          <w:lang w:eastAsia="de-CH"/>
        </w:rPr>
        <w:t xml:space="preserve"> </w:t>
      </w:r>
      <w:r w:rsidRPr="00597A89">
        <w:rPr>
          <w:rFonts w:eastAsia="Arial Unicode MS" w:cs="Arial"/>
          <w:szCs w:val="21"/>
          <w:lang w:eastAsia="de-CH"/>
        </w:rPr>
        <w:t xml:space="preserve">Sämtliche Gebühren werden </w:t>
      </w:r>
      <w:r w:rsidR="00FD37FF">
        <w:rPr>
          <w:rFonts w:eastAsia="Arial Unicode MS" w:cs="Arial"/>
          <w:szCs w:val="21"/>
          <w:lang w:eastAsia="de-CH"/>
        </w:rPr>
        <w:t>regelmässig</w:t>
      </w:r>
      <w:r w:rsidRPr="00597A89">
        <w:rPr>
          <w:rFonts w:eastAsia="Arial Unicode MS" w:cs="Arial"/>
          <w:szCs w:val="21"/>
          <w:lang w:eastAsia="de-CH"/>
        </w:rPr>
        <w:t xml:space="preserve"> aufgrund der Abfallstatistik und </w:t>
      </w:r>
      <w:r w:rsidR="00FD37FF">
        <w:rPr>
          <w:rFonts w:eastAsia="Arial Unicode MS" w:cs="Arial"/>
          <w:szCs w:val="21"/>
          <w:lang w:eastAsia="de-CH"/>
        </w:rPr>
        <w:t>der</w:t>
      </w:r>
      <w:r w:rsidRPr="00597A89">
        <w:rPr>
          <w:rFonts w:eastAsia="Arial Unicode MS" w:cs="Arial"/>
          <w:szCs w:val="21"/>
          <w:lang w:eastAsia="de-CH"/>
        </w:rPr>
        <w:t xml:space="preserve"> </w:t>
      </w:r>
      <w:r w:rsidR="00FD37FF">
        <w:rPr>
          <w:rFonts w:eastAsia="Arial Unicode MS" w:cs="Arial"/>
          <w:szCs w:val="21"/>
          <w:lang w:eastAsia="de-CH"/>
        </w:rPr>
        <w:t>vorgesehenen</w:t>
      </w:r>
      <w:r w:rsidRPr="00597A89">
        <w:rPr>
          <w:rFonts w:eastAsia="Arial Unicode MS" w:cs="Arial"/>
          <w:szCs w:val="21"/>
          <w:lang w:eastAsia="de-CH"/>
        </w:rPr>
        <w:t xml:space="preserve"> </w:t>
      </w:r>
      <w:r w:rsidR="00FD37FF">
        <w:rPr>
          <w:rFonts w:eastAsia="Arial Unicode MS" w:cs="Arial"/>
          <w:szCs w:val="21"/>
          <w:lang w:eastAsia="de-CH"/>
        </w:rPr>
        <w:t>Aufwendungen</w:t>
      </w:r>
      <w:r w:rsidRPr="00597A89">
        <w:rPr>
          <w:rFonts w:eastAsia="Arial Unicode MS" w:cs="Arial"/>
          <w:szCs w:val="21"/>
          <w:lang w:eastAsia="de-CH"/>
        </w:rPr>
        <w:t xml:space="preserve"> neu festgelegt. Überschüsse oder Defizite der Vorjahre werden</w:t>
      </w:r>
      <w:r>
        <w:rPr>
          <w:rFonts w:eastAsia="Arial Unicode MS" w:cs="Arial"/>
          <w:szCs w:val="21"/>
          <w:lang w:eastAsia="de-CH"/>
        </w:rPr>
        <w:t xml:space="preserve"> bei der Anpassung berücksichtigt</w:t>
      </w:r>
      <w:r w:rsidRPr="00597A89">
        <w:rPr>
          <w:rFonts w:eastAsia="Arial Unicode MS" w:cs="Arial"/>
          <w:szCs w:val="21"/>
          <w:lang w:eastAsia="de-CH"/>
        </w:rPr>
        <w:t>.</w:t>
      </w:r>
    </w:p>
    <w:p w:rsidR="003035A4" w:rsidRDefault="00EC6519">
      <w:pPr>
        <w:spacing w:after="200" w:line="276" w:lineRule="auto"/>
        <w:rPr>
          <w:lang w:eastAsia="de-CH"/>
        </w:rPr>
      </w:pPr>
      <w:r>
        <w:rPr>
          <w:rFonts w:eastAsia="Arial Unicode MS" w:cs="Arial"/>
          <w:szCs w:val="21"/>
          <w:vertAlign w:val="superscript"/>
          <w:lang w:eastAsia="de-CH"/>
        </w:rPr>
      </w:r>
      <w:r>
        <w:rPr>
          <w:rFonts w:eastAsia="Arial Unicode MS" w:cs="Arial"/>
          <w:szCs w:val="21"/>
          <w:vertAlign w:val="superscript"/>
          <w:lang w:eastAsia="de-CH"/>
        </w:rPr>
        <w:pict>
          <v:shape id="_x0000_s1029" type="#_x0000_t202" style="width:400.45pt;height:195.55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d8d8d8 [2732]" stroked="f">
            <v:textbox style="mso-next-textbox:#_x0000_s1029">
              <w:txbxContent>
                <w:p w:rsidR="003035A4" w:rsidRDefault="00A04EB7" w:rsidP="003035A4">
                  <w:pPr>
                    <w:rPr>
                      <w:i/>
                      <w:sz w:val="18"/>
                      <w:szCs w:val="18"/>
                    </w:rPr>
                  </w:pPr>
                  <w:r>
                    <w:rPr>
                      <w:sz w:val="18"/>
                      <w:szCs w:val="18"/>
                    </w:rPr>
                    <w:t xml:space="preserve">Artikel 6, 7 und 8 führen </w:t>
                  </w:r>
                  <w:r w:rsidR="003035A4" w:rsidRPr="003035A4">
                    <w:rPr>
                      <w:sz w:val="18"/>
                      <w:szCs w:val="18"/>
                    </w:rPr>
                    <w:t>Art. 32 und 32a USG sowie § 37 Abs. 2 AbfG aus</w:t>
                  </w:r>
                  <w:r>
                    <w:rPr>
                      <w:sz w:val="18"/>
                      <w:szCs w:val="18"/>
                    </w:rPr>
                    <w:t>. Sie bilden</w:t>
                  </w:r>
                  <w:r w:rsidR="003035A4" w:rsidRPr="003035A4">
                    <w:rPr>
                      <w:sz w:val="18"/>
                      <w:szCs w:val="18"/>
                    </w:rPr>
                    <w:t xml:space="preserve"> </w:t>
                  </w:r>
                  <w:r>
                    <w:rPr>
                      <w:sz w:val="18"/>
                      <w:szCs w:val="18"/>
                    </w:rPr>
                    <w:t>die</w:t>
                  </w:r>
                  <w:r w:rsidR="003035A4" w:rsidRPr="003035A4">
                    <w:rPr>
                      <w:sz w:val="18"/>
                      <w:szCs w:val="18"/>
                    </w:rPr>
                    <w:t xml:space="preserve"> </w:t>
                  </w:r>
                  <w:r>
                    <w:rPr>
                      <w:sz w:val="18"/>
                      <w:szCs w:val="18"/>
                    </w:rPr>
                    <w:t xml:space="preserve">Rechtsgrundlage </w:t>
                  </w:r>
                  <w:r w:rsidR="003035A4" w:rsidRPr="003035A4">
                    <w:rPr>
                      <w:sz w:val="18"/>
                      <w:szCs w:val="18"/>
                    </w:rPr>
                    <w:t xml:space="preserve">für die Erhebung von Gebühren. Die Abfallrechnung und die Gebühren sind im Grundsatz in § 37 AbfG geregelt. Insbesondere zu den Gebühren regelt § 37 Abs. 2 AbfG: </w:t>
                  </w:r>
                  <w:r w:rsidR="003035A4" w:rsidRPr="003035A4">
                    <w:rPr>
                      <w:i/>
                      <w:sz w:val="18"/>
                      <w:szCs w:val="18"/>
                    </w:rPr>
                    <w:t>«Die Gemeinden erheben nach Volumen oder Gewicht bemessene kostendeckende Gebühren, wie Sack-, Marken- oder Containergebühren mit oder ohne pauschale Grundgebühr. Dabei sind regionale Lösungen anzustreben. Die Gebühren decken die Kosten für Bau, Betrieb, Unterhalt, Verzinsung und Abschreibung der Abfallanlagen sowie die übrigen Kosten der Abfallwirtschaft einschl</w:t>
                  </w:r>
                  <w:r w:rsidR="006C2560">
                    <w:rPr>
                      <w:i/>
                      <w:sz w:val="18"/>
                      <w:szCs w:val="18"/>
                    </w:rPr>
                    <w:t>iesslich der kantonalen Abgabe.</w:t>
                  </w:r>
                  <w:r w:rsidR="003035A4" w:rsidRPr="003035A4">
                    <w:rPr>
                      <w:i/>
                      <w:sz w:val="18"/>
                      <w:szCs w:val="18"/>
                    </w:rPr>
                    <w:t>»</w:t>
                  </w:r>
                  <w:r w:rsidR="006C2560">
                    <w:rPr>
                      <w:i/>
                      <w:sz w:val="18"/>
                      <w:szCs w:val="18"/>
                    </w:rPr>
                    <w:t>.</w:t>
                  </w:r>
                </w:p>
                <w:p w:rsidR="00A04EB7" w:rsidRPr="00A04EB7" w:rsidRDefault="00A04EB7" w:rsidP="003035A4">
                  <w:pPr>
                    <w:rPr>
                      <w:sz w:val="18"/>
                      <w:szCs w:val="18"/>
                    </w:rPr>
                  </w:pPr>
                  <w:r w:rsidRPr="006C2560">
                    <w:rPr>
                      <w:sz w:val="18"/>
                      <w:szCs w:val="18"/>
                      <w:u w:val="single"/>
                    </w:rPr>
                    <w:t>zu Art. 7 Abs. 1:</w:t>
                  </w:r>
                  <w:r w:rsidRPr="006C2560">
                    <w:rPr>
                      <w:sz w:val="18"/>
                      <w:szCs w:val="18"/>
                    </w:rPr>
                    <w:t xml:space="preserve"> </w:t>
                  </w:r>
                  <w:r w:rsidRPr="00A04EB7">
                    <w:rPr>
                      <w:sz w:val="18"/>
                      <w:szCs w:val="18"/>
                    </w:rPr>
                    <w:t>Es ist mit dem Verursacherprinzip vereinbar, nur mengenabhängige Gebühren ohne Grundgebühr zu erheben.</w:t>
                  </w:r>
                </w:p>
                <w:p w:rsidR="003035A4" w:rsidRPr="003035A4" w:rsidRDefault="003035A4" w:rsidP="003035A4">
                  <w:pPr>
                    <w:pStyle w:val="74Kommentartext"/>
                    <w:spacing w:before="40" w:after="40" w:line="320" w:lineRule="atLeast"/>
                    <w:jc w:val="left"/>
                    <w:rPr>
                      <w:sz w:val="18"/>
                      <w:szCs w:val="18"/>
                      <w:u w:val="single"/>
                    </w:rPr>
                  </w:pPr>
                  <w:r w:rsidRPr="003035A4">
                    <w:rPr>
                      <w:sz w:val="18"/>
                      <w:szCs w:val="18"/>
                      <w:u w:val="single"/>
                    </w:rPr>
                    <w:t xml:space="preserve">Hilfsmittel zur </w:t>
                  </w:r>
                  <w:r w:rsidR="00B93728">
                    <w:rPr>
                      <w:sz w:val="18"/>
                      <w:szCs w:val="18"/>
                      <w:u w:val="single"/>
                    </w:rPr>
                    <w:t xml:space="preserve">genauen </w:t>
                  </w:r>
                  <w:r w:rsidRPr="003035A4">
                    <w:rPr>
                      <w:sz w:val="18"/>
                      <w:szCs w:val="18"/>
                      <w:u w:val="single"/>
                    </w:rPr>
                    <w:t>Ausgestaltung der Gebühren:</w:t>
                  </w:r>
                </w:p>
                <w:p w:rsidR="003035A4" w:rsidRPr="003035A4" w:rsidRDefault="00EC6519" w:rsidP="003035A4">
                  <w:pPr>
                    <w:pStyle w:val="74Kommentartext"/>
                    <w:spacing w:after="120"/>
                    <w:jc w:val="left"/>
                    <w:rPr>
                      <w:sz w:val="18"/>
                      <w:szCs w:val="18"/>
                    </w:rPr>
                  </w:pPr>
                  <w:hyperlink r:id="rId21" w:history="1">
                    <w:r w:rsidR="003035A4" w:rsidRPr="00B93728">
                      <w:rPr>
                        <w:rStyle w:val="Hyperlink"/>
                        <w:sz w:val="18"/>
                        <w:szCs w:val="18"/>
                      </w:rPr>
                      <w:t>Vollzugshilfe für die verursachergerechte Finanzierung der Siedlungsabfallentsorgung (BAFU 2018)</w:t>
                    </w:r>
                  </w:hyperlink>
                </w:p>
                <w:p w:rsidR="003035A4" w:rsidRPr="003035A4" w:rsidRDefault="00EC6519" w:rsidP="003035A4">
                  <w:pPr>
                    <w:pStyle w:val="74Kommentartext"/>
                    <w:spacing w:before="40" w:after="40" w:line="320" w:lineRule="atLeast"/>
                    <w:jc w:val="left"/>
                    <w:rPr>
                      <w:sz w:val="18"/>
                      <w:szCs w:val="18"/>
                    </w:rPr>
                  </w:pPr>
                  <w:hyperlink r:id="rId22" w:history="1">
                    <w:r w:rsidR="003035A4" w:rsidRPr="003035A4">
                      <w:rPr>
                        <w:rStyle w:val="Hyperlink"/>
                        <w:sz w:val="18"/>
                        <w:szCs w:val="18"/>
                      </w:rPr>
                      <w:t>AWEL Merkblatt: Was gehört in die Abfallrechnung einer Gemeinde? (AWEL 2016)</w:t>
                    </w:r>
                  </w:hyperlink>
                </w:p>
              </w:txbxContent>
            </v:textbox>
            <w10:wrap type="none"/>
            <w10:anchorlock/>
          </v:shape>
        </w:pict>
      </w:r>
      <w:r w:rsidR="003035A4">
        <w:rPr>
          <w:lang w:eastAsia="de-CH"/>
        </w:rPr>
        <w:br w:type="page"/>
      </w:r>
    </w:p>
    <w:p w:rsidR="00773F2B" w:rsidRDefault="003B3C1B" w:rsidP="00773F2B">
      <w:pPr>
        <w:spacing w:after="120" w:line="276" w:lineRule="auto"/>
        <w:rPr>
          <w:rFonts w:eastAsia="Times New Roman" w:cs="Arial"/>
          <w:b/>
          <w:color w:val="000000"/>
          <w:sz w:val="24"/>
          <w:szCs w:val="24"/>
        </w:rPr>
      </w:pPr>
      <w:r>
        <w:rPr>
          <w:rFonts w:eastAsia="Times New Roman" w:cs="Arial"/>
          <w:b/>
          <w:color w:val="000000"/>
          <w:sz w:val="24"/>
          <w:szCs w:val="24"/>
        </w:rPr>
        <w:t>V</w:t>
      </w:r>
      <w:r w:rsidR="00773F2B" w:rsidRPr="000A15F4">
        <w:rPr>
          <w:rFonts w:eastAsia="Times New Roman" w:cs="Arial"/>
          <w:b/>
          <w:color w:val="000000"/>
          <w:sz w:val="24"/>
          <w:szCs w:val="24"/>
        </w:rPr>
        <w:t xml:space="preserve">. </w:t>
      </w:r>
      <w:r w:rsidR="00773F2B">
        <w:rPr>
          <w:rFonts w:eastAsia="Times New Roman" w:cs="Arial"/>
          <w:b/>
          <w:color w:val="000000"/>
          <w:sz w:val="24"/>
          <w:szCs w:val="24"/>
        </w:rPr>
        <w:t>Vollzug, Kontrolle und Strafbestimmungen</w:t>
      </w:r>
    </w:p>
    <w:p w:rsidR="00773F2B" w:rsidRDefault="00773F2B" w:rsidP="00773F2B">
      <w:pPr>
        <w:spacing w:after="60" w:line="240" w:lineRule="auto"/>
        <w:rPr>
          <w:rFonts w:eastAsia="Times New Roman" w:cs="Arial"/>
          <w:b/>
          <w:color w:val="000000"/>
          <w:szCs w:val="20"/>
        </w:rPr>
      </w:pPr>
      <w:r>
        <w:rPr>
          <w:rFonts w:eastAsia="Times New Roman" w:cs="Arial"/>
          <w:b/>
          <w:color w:val="000000"/>
          <w:szCs w:val="20"/>
        </w:rPr>
        <w:t xml:space="preserve">Art. </w:t>
      </w:r>
      <w:r w:rsidR="00B8229E">
        <w:rPr>
          <w:rFonts w:eastAsia="Times New Roman" w:cs="Arial"/>
          <w:b/>
          <w:color w:val="000000"/>
          <w:szCs w:val="20"/>
        </w:rPr>
        <w:t>9</w:t>
      </w:r>
      <w:r>
        <w:rPr>
          <w:rFonts w:eastAsia="Times New Roman" w:cs="Arial"/>
          <w:b/>
          <w:color w:val="000000"/>
          <w:szCs w:val="20"/>
        </w:rPr>
        <w:t xml:space="preserve"> Vollzug</w:t>
      </w:r>
    </w:p>
    <w:p w:rsidR="00773F2B" w:rsidRDefault="008627A2" w:rsidP="003D30C2">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 xml:space="preserve">1 </w:t>
      </w:r>
      <w:r w:rsidR="004C6BF6" w:rsidRPr="004C6BF6">
        <w:rPr>
          <w:rFonts w:eastAsia="Arial Unicode MS" w:cs="Arial"/>
          <w:szCs w:val="21"/>
          <w:highlight w:val="yellow"/>
          <w:lang w:eastAsia="de-CH"/>
        </w:rPr>
        <w:t>Zuständiges Gemeindeorgan</w:t>
      </w:r>
      <w:r w:rsidR="003D30C2" w:rsidRPr="003D30C2">
        <w:rPr>
          <w:rFonts w:eastAsia="Arial Unicode MS" w:cs="Arial"/>
          <w:szCs w:val="21"/>
          <w:lang w:eastAsia="de-CH"/>
        </w:rPr>
        <w:t xml:space="preserve"> vollzieht diese Verordnung und erlässt die darauf oder auf die Abfallgesetzgebung des Bundes oder Kantons gestützten Anordnungen (Verfügungen, Bussen), soweit nichts</w:t>
      </w:r>
      <w:r w:rsidR="003D30C2">
        <w:rPr>
          <w:rFonts w:eastAsia="Arial Unicode MS" w:cs="Arial"/>
          <w:szCs w:val="21"/>
          <w:lang w:eastAsia="de-CH"/>
        </w:rPr>
        <w:t xml:space="preserve"> </w:t>
      </w:r>
      <w:r w:rsidR="009C72AE">
        <w:rPr>
          <w:rFonts w:eastAsia="Arial Unicode MS" w:cs="Arial"/>
          <w:szCs w:val="21"/>
          <w:lang w:eastAsia="de-CH"/>
        </w:rPr>
        <w:t>Anderes</w:t>
      </w:r>
      <w:r w:rsidR="003D30C2" w:rsidRPr="003D30C2">
        <w:rPr>
          <w:rFonts w:eastAsia="Arial Unicode MS" w:cs="Arial"/>
          <w:szCs w:val="21"/>
          <w:lang w:eastAsia="de-CH"/>
        </w:rPr>
        <w:t xml:space="preserve"> geregelt ist.</w:t>
      </w:r>
    </w:p>
    <w:p w:rsidR="00773F2B" w:rsidRPr="00773F2B" w:rsidRDefault="00397890" w:rsidP="00773F2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2</w:t>
      </w:r>
      <w:r w:rsidR="008627A2">
        <w:rPr>
          <w:rFonts w:eastAsia="Arial Unicode MS" w:cs="Arial"/>
          <w:szCs w:val="21"/>
          <w:vertAlign w:val="superscript"/>
          <w:lang w:eastAsia="de-CH"/>
        </w:rPr>
        <w:t xml:space="preserve"> </w:t>
      </w:r>
      <w:r w:rsidR="00773F2B" w:rsidRPr="004C6BF6">
        <w:rPr>
          <w:rFonts w:eastAsia="Arial Unicode MS" w:cs="Arial"/>
          <w:szCs w:val="21"/>
          <w:highlight w:val="yellow"/>
          <w:lang w:eastAsia="de-CH"/>
        </w:rPr>
        <w:t>Zuständiges Gemeindeorgan</w:t>
      </w:r>
      <w:r w:rsidR="00773F2B" w:rsidRPr="00773F2B">
        <w:rPr>
          <w:rFonts w:eastAsia="Arial Unicode MS" w:cs="Arial"/>
          <w:szCs w:val="21"/>
          <w:lang w:eastAsia="de-CH"/>
        </w:rPr>
        <w:t xml:space="preserve"> erlässt </w:t>
      </w:r>
      <w:r w:rsidR="00773F2B" w:rsidRPr="004C6BF6">
        <w:rPr>
          <w:rFonts w:eastAsia="Arial Unicode MS" w:cs="Arial"/>
          <w:szCs w:val="21"/>
          <w:highlight w:val="yellow"/>
          <w:lang w:eastAsia="de-CH"/>
        </w:rPr>
        <w:t>Ausführungsbestimmungen</w:t>
      </w:r>
      <w:r w:rsidR="00773F2B" w:rsidRPr="00773F2B">
        <w:rPr>
          <w:rFonts w:eastAsia="Arial Unicode MS" w:cs="Arial"/>
          <w:szCs w:val="21"/>
          <w:lang w:eastAsia="de-CH"/>
        </w:rPr>
        <w:t xml:space="preserve"> </w:t>
      </w:r>
      <w:r w:rsidR="00411122">
        <w:rPr>
          <w:rFonts w:eastAsia="Arial Unicode MS" w:cs="Arial"/>
          <w:szCs w:val="21"/>
          <w:lang w:eastAsia="de-CH"/>
        </w:rPr>
        <w:t>zu dieser V</w:t>
      </w:r>
      <w:r w:rsidR="00773F2B" w:rsidRPr="00773F2B">
        <w:rPr>
          <w:rFonts w:eastAsia="Arial Unicode MS" w:cs="Arial"/>
          <w:szCs w:val="21"/>
          <w:lang w:eastAsia="de-CH"/>
        </w:rPr>
        <w:t>erordnung</w:t>
      </w:r>
      <w:r w:rsidR="004C6BF6">
        <w:rPr>
          <w:rFonts w:eastAsia="Arial Unicode MS" w:cs="Arial"/>
          <w:szCs w:val="21"/>
          <w:lang w:eastAsia="de-CH"/>
        </w:rPr>
        <w:t>. Darin werden die</w:t>
      </w:r>
      <w:r w:rsidR="00773F2B" w:rsidRPr="00773F2B">
        <w:rPr>
          <w:rFonts w:eastAsia="Arial Unicode MS" w:cs="Arial"/>
          <w:szCs w:val="21"/>
          <w:lang w:eastAsia="de-CH"/>
        </w:rPr>
        <w:t xml:space="preserve"> Einzelheiten zu Abfuhren, Sammlungen und Dienstleistungen der Gemeind</w:t>
      </w:r>
      <w:r w:rsidR="004C6BF6">
        <w:rPr>
          <w:rFonts w:eastAsia="Arial Unicode MS" w:cs="Arial"/>
          <w:szCs w:val="21"/>
          <w:lang w:eastAsia="de-CH"/>
        </w:rPr>
        <w:t>e im Abfallbereich geregelt</w:t>
      </w:r>
      <w:r w:rsidR="00773F2B" w:rsidRPr="00773F2B">
        <w:rPr>
          <w:rFonts w:eastAsia="Arial Unicode MS" w:cs="Arial"/>
          <w:szCs w:val="21"/>
          <w:lang w:eastAsia="de-CH"/>
        </w:rPr>
        <w:t>.</w:t>
      </w:r>
    </w:p>
    <w:p w:rsidR="00773F2B" w:rsidRDefault="00397890" w:rsidP="00773F2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3</w:t>
      </w:r>
      <w:r w:rsidR="008627A2">
        <w:rPr>
          <w:rFonts w:eastAsia="Arial Unicode MS" w:cs="Arial"/>
          <w:szCs w:val="21"/>
          <w:vertAlign w:val="superscript"/>
          <w:lang w:eastAsia="de-CH"/>
        </w:rPr>
        <w:t xml:space="preserve"> </w:t>
      </w:r>
      <w:r w:rsidR="004C6BF6" w:rsidRPr="004C6BF6">
        <w:rPr>
          <w:rFonts w:eastAsia="Arial Unicode MS" w:cs="Arial"/>
          <w:szCs w:val="21"/>
          <w:highlight w:val="yellow"/>
          <w:lang w:eastAsia="de-CH"/>
        </w:rPr>
        <w:t>Zuständiges Gemeindeorgan</w:t>
      </w:r>
      <w:r w:rsidR="00773F2B" w:rsidRPr="00773F2B">
        <w:rPr>
          <w:rFonts w:eastAsia="Arial Unicode MS" w:cs="Arial"/>
          <w:szCs w:val="21"/>
          <w:lang w:eastAsia="de-CH"/>
        </w:rPr>
        <w:t xml:space="preserve"> kann die Zuständigkeit zum Erlass von Anordnungen an ein einzelnes oder an mehrere seiner Mitglieder delegieren.</w:t>
      </w:r>
    </w:p>
    <w:p w:rsidR="00773F2B" w:rsidRDefault="00EC6519" w:rsidP="00773F2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vertAlign w:val="superscript"/>
          <w:lang w:eastAsia="de-CH"/>
        </w:rPr>
      </w:pPr>
      <w:r>
        <w:rPr>
          <w:rFonts w:eastAsia="Arial Unicode MS" w:cs="Arial"/>
          <w:szCs w:val="21"/>
          <w:vertAlign w:val="superscript"/>
          <w:lang w:eastAsia="de-CH"/>
        </w:rPr>
      </w:r>
      <w:r>
        <w:rPr>
          <w:rFonts w:eastAsia="Arial Unicode MS" w:cs="Arial"/>
          <w:szCs w:val="21"/>
          <w:vertAlign w:val="superscript"/>
          <w:lang w:eastAsia="de-CH"/>
        </w:rPr>
        <w:pict>
          <v:shape id="_x0000_s1028" type="#_x0000_t202" style="width:400.45pt;height:69.8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d8d8d8 [2732]" stroked="f">
            <v:textbox style="mso-next-textbox:#_x0000_s1028">
              <w:txbxContent>
                <w:p w:rsidR="00B93728" w:rsidRPr="003035A4" w:rsidRDefault="00B93728" w:rsidP="00B93728">
                  <w:pPr>
                    <w:rPr>
                      <w:sz w:val="18"/>
                      <w:szCs w:val="18"/>
                    </w:rPr>
                  </w:pPr>
                  <w:r w:rsidRPr="00B93728">
                    <w:rPr>
                      <w:sz w:val="18"/>
                      <w:szCs w:val="18"/>
                    </w:rPr>
                    <w:t>Es ist zweckmässig, die Einzelheiten zu Abfuhren und Sammlungen</w:t>
                  </w:r>
                  <w:r w:rsidR="00397890">
                    <w:rPr>
                      <w:sz w:val="18"/>
                      <w:szCs w:val="18"/>
                    </w:rPr>
                    <w:t xml:space="preserve"> in</w:t>
                  </w:r>
                  <w:r w:rsidRPr="00B93728">
                    <w:rPr>
                      <w:sz w:val="18"/>
                      <w:szCs w:val="18"/>
                    </w:rPr>
                    <w:t xml:space="preserve"> </w:t>
                  </w:r>
                  <w:r w:rsidR="00397890">
                    <w:rPr>
                      <w:sz w:val="18"/>
                      <w:szCs w:val="18"/>
                    </w:rPr>
                    <w:t>einem eigenen Ausführungs-Erlass festzulegen. Diese Ausführungsbestimmungen</w:t>
                  </w:r>
                  <w:r w:rsidRPr="00B93728">
                    <w:rPr>
                      <w:sz w:val="18"/>
                      <w:szCs w:val="18"/>
                    </w:rPr>
                    <w:t xml:space="preserve"> </w:t>
                  </w:r>
                  <w:r w:rsidR="00397890">
                    <w:rPr>
                      <w:sz w:val="18"/>
                      <w:szCs w:val="18"/>
                    </w:rPr>
                    <w:t xml:space="preserve">können </w:t>
                  </w:r>
                  <w:r w:rsidR="004C6BF6">
                    <w:rPr>
                      <w:sz w:val="18"/>
                      <w:szCs w:val="18"/>
                    </w:rPr>
                    <w:t xml:space="preserve">durch die Exekutive </w:t>
                  </w:r>
                  <w:r w:rsidRPr="00B93728">
                    <w:rPr>
                      <w:sz w:val="18"/>
                      <w:szCs w:val="18"/>
                    </w:rPr>
                    <w:t>erlassen und periodisch angepasst werden. Der Verweis auf den kommunalen Abfallkalender ist ebenfalls möglich; es sollte aber bestimmt sein, wer den Abfallkalender erlässt.</w:t>
                  </w:r>
                </w:p>
              </w:txbxContent>
            </v:textbox>
            <w10:wrap type="none"/>
            <w10:anchorlock/>
          </v:shape>
        </w:pict>
      </w:r>
    </w:p>
    <w:p w:rsidR="009F7446" w:rsidRDefault="009F7446" w:rsidP="00773F2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p>
    <w:p w:rsidR="00773F2B" w:rsidRDefault="00773F2B" w:rsidP="00773F2B">
      <w:pPr>
        <w:spacing w:after="60" w:line="240" w:lineRule="auto"/>
        <w:rPr>
          <w:rFonts w:eastAsia="Times New Roman" w:cs="Arial"/>
          <w:b/>
          <w:color w:val="000000"/>
          <w:szCs w:val="20"/>
        </w:rPr>
      </w:pPr>
      <w:r>
        <w:rPr>
          <w:rFonts w:eastAsia="Times New Roman" w:cs="Arial"/>
          <w:b/>
          <w:color w:val="000000"/>
          <w:szCs w:val="20"/>
        </w:rPr>
        <w:t xml:space="preserve">Art. </w:t>
      </w:r>
      <w:r w:rsidR="00B8229E">
        <w:rPr>
          <w:rFonts w:eastAsia="Times New Roman" w:cs="Arial"/>
          <w:b/>
          <w:color w:val="000000"/>
          <w:szCs w:val="20"/>
        </w:rPr>
        <w:t>10</w:t>
      </w:r>
      <w:r w:rsidR="008627A2">
        <w:rPr>
          <w:rFonts w:eastAsia="Times New Roman" w:cs="Arial"/>
          <w:b/>
          <w:color w:val="000000"/>
          <w:szCs w:val="20"/>
        </w:rPr>
        <w:t xml:space="preserve"> Kontrolle</w:t>
      </w:r>
    </w:p>
    <w:p w:rsidR="00773F2B" w:rsidRPr="00773F2B" w:rsidRDefault="00773F2B" w:rsidP="00773F2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1</w:t>
      </w:r>
      <w:r w:rsidR="008627A2">
        <w:rPr>
          <w:rFonts w:eastAsia="Arial Unicode MS" w:cs="Arial"/>
          <w:szCs w:val="21"/>
          <w:vertAlign w:val="superscript"/>
          <w:lang w:eastAsia="de-CH"/>
        </w:rPr>
        <w:t xml:space="preserve"> </w:t>
      </w:r>
      <w:r w:rsidRPr="00773F2B">
        <w:rPr>
          <w:rFonts w:eastAsia="Arial Unicode MS" w:cs="Arial"/>
          <w:szCs w:val="21"/>
          <w:lang w:eastAsia="de-CH"/>
        </w:rPr>
        <w:t>Die Gemeinde kann Abfallgebinde zu Kontrollzwecken öffnen</w:t>
      </w:r>
      <w:r w:rsidR="009F7446">
        <w:rPr>
          <w:rFonts w:eastAsia="Arial Unicode MS" w:cs="Arial"/>
          <w:szCs w:val="21"/>
          <w:lang w:eastAsia="de-CH"/>
        </w:rPr>
        <w:t xml:space="preserve"> und durchsuchen</w:t>
      </w:r>
      <w:r w:rsidRPr="00773F2B">
        <w:rPr>
          <w:rFonts w:eastAsia="Arial Unicode MS" w:cs="Arial"/>
          <w:szCs w:val="21"/>
          <w:lang w:eastAsia="de-CH"/>
        </w:rPr>
        <w:t>.</w:t>
      </w:r>
    </w:p>
    <w:p w:rsidR="00773F2B" w:rsidRDefault="00773F2B" w:rsidP="00773F2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2</w:t>
      </w:r>
      <w:r w:rsidR="008627A2">
        <w:rPr>
          <w:rFonts w:eastAsia="Arial Unicode MS" w:cs="Arial"/>
          <w:szCs w:val="21"/>
          <w:vertAlign w:val="superscript"/>
          <w:lang w:eastAsia="de-CH"/>
        </w:rPr>
        <w:t xml:space="preserve"> </w:t>
      </w:r>
      <w:r w:rsidRPr="00773F2B">
        <w:rPr>
          <w:rFonts w:eastAsia="Arial Unicode MS" w:cs="Arial"/>
          <w:szCs w:val="21"/>
          <w:lang w:eastAsia="de-CH"/>
        </w:rPr>
        <w:t>Die Kosten für die vorschriftsgemässe Entsorgung von unsachgemäss beseitigten oder illegal abgelagerten Abfällen und die damit verbundenen Umtriebe werden dem Verursacher unabhängig von einem Strafverfahren und zusätzlich zu einer allfälligen Busse in Rechnung gestellt.</w:t>
      </w:r>
    </w:p>
    <w:p w:rsidR="00B93728" w:rsidRPr="004C6BF6" w:rsidRDefault="00B93728" w:rsidP="004C6BF6">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p>
    <w:p w:rsidR="00773F2B" w:rsidRPr="009F7446" w:rsidRDefault="00773F2B" w:rsidP="00773F2B">
      <w:pPr>
        <w:spacing w:after="60" w:line="240" w:lineRule="auto"/>
        <w:rPr>
          <w:rFonts w:eastAsia="Times New Roman" w:cs="Arial"/>
          <w:b/>
          <w:color w:val="000000"/>
          <w:szCs w:val="20"/>
        </w:rPr>
      </w:pPr>
      <w:r w:rsidRPr="009F7446">
        <w:rPr>
          <w:rFonts w:eastAsia="Times New Roman" w:cs="Arial"/>
          <w:b/>
          <w:color w:val="000000"/>
          <w:szCs w:val="20"/>
        </w:rPr>
        <w:t xml:space="preserve">Art. </w:t>
      </w:r>
      <w:r w:rsidR="00B8229E">
        <w:rPr>
          <w:rFonts w:eastAsia="Times New Roman" w:cs="Arial"/>
          <w:b/>
          <w:color w:val="000000"/>
          <w:szCs w:val="20"/>
        </w:rPr>
        <w:t>11</w:t>
      </w:r>
      <w:r w:rsidRPr="009F7446">
        <w:rPr>
          <w:rFonts w:eastAsia="Times New Roman" w:cs="Arial"/>
          <w:b/>
          <w:color w:val="000000"/>
          <w:szCs w:val="20"/>
        </w:rPr>
        <w:t xml:space="preserve"> Strafbestimmungen</w:t>
      </w:r>
    </w:p>
    <w:p w:rsidR="00773F2B" w:rsidRPr="00773F2B" w:rsidRDefault="00773F2B" w:rsidP="00773F2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1</w:t>
      </w:r>
      <w:r w:rsidR="008627A2">
        <w:rPr>
          <w:rFonts w:eastAsia="Arial Unicode MS" w:cs="Arial"/>
          <w:szCs w:val="21"/>
          <w:vertAlign w:val="superscript"/>
          <w:lang w:eastAsia="de-CH"/>
        </w:rPr>
        <w:t xml:space="preserve"> </w:t>
      </w:r>
      <w:r w:rsidR="003B3C1B" w:rsidRPr="003B3C1B">
        <w:rPr>
          <w:rFonts w:eastAsia="Arial Unicode MS" w:cs="Arial"/>
          <w:szCs w:val="21"/>
          <w:lang w:eastAsia="de-CH"/>
        </w:rPr>
        <w:t>Bei Widerhandlungen gegen Bestimmungen dieser Verordnung sind die Strafbestimmungen des übergeordneten Rechts, insbesondere § 39 AbfG, anwendbar.</w:t>
      </w:r>
    </w:p>
    <w:p w:rsidR="00773F2B" w:rsidRDefault="00773F2B" w:rsidP="00773F2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2</w:t>
      </w:r>
      <w:r w:rsidR="008627A2">
        <w:rPr>
          <w:rFonts w:eastAsia="Arial Unicode MS" w:cs="Arial"/>
          <w:szCs w:val="21"/>
          <w:vertAlign w:val="superscript"/>
          <w:lang w:eastAsia="de-CH"/>
        </w:rPr>
        <w:t xml:space="preserve"> </w:t>
      </w:r>
      <w:r w:rsidR="003B3C1B" w:rsidRPr="004C6BF6">
        <w:rPr>
          <w:rFonts w:eastAsia="Arial Unicode MS" w:cs="Arial"/>
          <w:szCs w:val="21"/>
          <w:highlight w:val="yellow"/>
          <w:lang w:eastAsia="de-CH"/>
        </w:rPr>
        <w:t>Mit Busse wird bestraft, wer vorsätzlich oder fahrlässig kleine Mengen von Abfällen wie Verpackungen einschliesslich Flaschen, Getränkedosen und Plastiksäcke, Drucksachen, Speisereste, Kaugummis oder Zigarettenstummel wegwirft oder liegen lässt. Von diesem Ve</w:t>
      </w:r>
      <w:r w:rsidR="004B46C1">
        <w:rPr>
          <w:rFonts w:eastAsia="Arial Unicode MS" w:cs="Arial"/>
          <w:szCs w:val="21"/>
          <w:highlight w:val="yellow"/>
          <w:lang w:eastAsia="de-CH"/>
        </w:rPr>
        <w:t xml:space="preserve">rbot kann der Gemeindevorstand </w:t>
      </w:r>
      <w:r w:rsidR="003B3C1B" w:rsidRPr="004C6BF6">
        <w:rPr>
          <w:rFonts w:eastAsia="Arial Unicode MS" w:cs="Arial"/>
          <w:szCs w:val="21"/>
          <w:highlight w:val="yellow"/>
          <w:lang w:eastAsia="de-CH"/>
        </w:rPr>
        <w:t>bei bewilligungspflichtigen Veranstaltungen Ausnahmen vorsehen.</w:t>
      </w:r>
    </w:p>
    <w:p w:rsidR="003B3C1B" w:rsidRDefault="00EC6519" w:rsidP="00B93728">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jc w:val="both"/>
        <w:rPr>
          <w:rFonts w:eastAsia="Arial Unicode MS" w:cs="Arial"/>
          <w:szCs w:val="21"/>
          <w:vertAlign w:val="superscript"/>
          <w:lang w:eastAsia="de-CH"/>
        </w:rPr>
      </w:pPr>
      <w:r>
        <w:rPr>
          <w:rFonts w:eastAsia="Arial Unicode MS" w:cs="Arial"/>
          <w:szCs w:val="21"/>
          <w:vertAlign w:val="superscript"/>
          <w:lang w:eastAsia="de-CH"/>
        </w:rPr>
      </w:r>
      <w:r>
        <w:rPr>
          <w:rFonts w:eastAsia="Arial Unicode MS" w:cs="Arial"/>
          <w:szCs w:val="21"/>
          <w:vertAlign w:val="superscript"/>
          <w:lang w:eastAsia="de-CH"/>
        </w:rPr>
        <w:pict>
          <v:shape id="_x0000_s1027" type="#_x0000_t202" style="width:400.45pt;height:108.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d8d8d8 [2732]" stroked="f">
            <v:textbox style="mso-next-textbox:#_x0000_s1027">
              <w:txbxContent>
                <w:p w:rsidR="00B93728" w:rsidRPr="003035A4" w:rsidRDefault="00B93728" w:rsidP="004B2161">
                  <w:pPr>
                    <w:rPr>
                      <w:sz w:val="18"/>
                      <w:szCs w:val="18"/>
                    </w:rPr>
                  </w:pPr>
                  <w:r w:rsidRPr="00B93728">
                    <w:rPr>
                      <w:sz w:val="18"/>
                      <w:szCs w:val="18"/>
                      <w:u w:val="single"/>
                    </w:rPr>
                    <w:t>Absatz 2:</w:t>
                  </w:r>
                  <w:r w:rsidRPr="00B93728">
                    <w:rPr>
                      <w:sz w:val="18"/>
                      <w:szCs w:val="18"/>
                    </w:rPr>
                    <w:t xml:space="preserve"> </w:t>
                  </w:r>
                  <w:r>
                    <w:rPr>
                      <w:sz w:val="18"/>
                      <w:szCs w:val="18"/>
                    </w:rPr>
                    <w:t>«Littering-Busse».</w:t>
                  </w:r>
                  <w:r w:rsidRPr="00B93728">
                    <w:rPr>
                      <w:sz w:val="18"/>
                      <w:szCs w:val="18"/>
                    </w:rPr>
                    <w:t xml:space="preserve"> </w:t>
                  </w:r>
                  <w:r w:rsidR="004B2161">
                    <w:rPr>
                      <w:sz w:val="18"/>
                      <w:szCs w:val="18"/>
                    </w:rPr>
                    <w:t>Der zulässige Höchstbetrag für gemeinderechtliche Ordnungsbussen</w:t>
                  </w:r>
                  <w:r w:rsidR="00B8229E" w:rsidRPr="00B8229E">
                    <w:rPr>
                      <w:sz w:val="18"/>
                      <w:szCs w:val="18"/>
                    </w:rPr>
                    <w:t xml:space="preserve"> beträgt Fr. </w:t>
                  </w:r>
                  <w:r w:rsidR="004B2161">
                    <w:rPr>
                      <w:sz w:val="18"/>
                      <w:szCs w:val="18"/>
                    </w:rPr>
                    <w:t>300</w:t>
                  </w:r>
                  <w:r w:rsidR="00B8229E" w:rsidRPr="00B8229E">
                    <w:rPr>
                      <w:sz w:val="18"/>
                      <w:szCs w:val="18"/>
                    </w:rPr>
                    <w:t xml:space="preserve"> </w:t>
                  </w:r>
                  <w:r w:rsidR="00B8229E">
                    <w:rPr>
                      <w:sz w:val="18"/>
                      <w:szCs w:val="18"/>
                    </w:rPr>
                    <w:t xml:space="preserve">(vgl. </w:t>
                  </w:r>
                  <w:r w:rsidR="004B2161">
                    <w:rPr>
                      <w:sz w:val="18"/>
                      <w:szCs w:val="18"/>
                    </w:rPr>
                    <w:t>§ 175 GOG i.V</w:t>
                  </w:r>
                  <w:r w:rsidR="004B2161" w:rsidRPr="004B2161">
                    <w:rPr>
                      <w:sz w:val="18"/>
                      <w:szCs w:val="18"/>
                    </w:rPr>
                    <w:t>.m</w:t>
                  </w:r>
                  <w:r w:rsidR="004B2161">
                    <w:rPr>
                      <w:sz w:val="18"/>
                      <w:szCs w:val="18"/>
                    </w:rPr>
                    <w:t>.</w:t>
                  </w:r>
                  <w:r w:rsidR="004B2161" w:rsidRPr="004B2161">
                    <w:rPr>
                      <w:sz w:val="18"/>
                      <w:szCs w:val="18"/>
                    </w:rPr>
                    <w:t xml:space="preserve"> § 171 GOG</w:t>
                  </w:r>
                  <w:r w:rsidR="004B2161">
                    <w:rPr>
                      <w:sz w:val="18"/>
                      <w:szCs w:val="18"/>
                    </w:rPr>
                    <w:t xml:space="preserve"> und </w:t>
                  </w:r>
                  <w:r w:rsidR="004B2161" w:rsidRPr="004B2161">
                    <w:rPr>
                      <w:sz w:val="18"/>
                      <w:szCs w:val="18"/>
                    </w:rPr>
                    <w:t xml:space="preserve">Art. 1 Abs. 4 </w:t>
                  </w:r>
                  <w:r w:rsidR="004B2161">
                    <w:rPr>
                      <w:sz w:val="18"/>
                      <w:szCs w:val="18"/>
                    </w:rPr>
                    <w:t>Ordnungsbussengesetz</w:t>
                  </w:r>
                  <w:r w:rsidR="00B8229E" w:rsidRPr="00B93728">
                    <w:rPr>
                      <w:sz w:val="18"/>
                      <w:szCs w:val="18"/>
                    </w:rPr>
                    <w:t>). Solche Bussen werden vom Gemeindevorstand angeordnet und fallen d</w:t>
                  </w:r>
                  <w:r w:rsidR="00B8229E">
                    <w:rPr>
                      <w:sz w:val="18"/>
                      <w:szCs w:val="18"/>
                    </w:rPr>
                    <w:t>er Gemeindekasse zu (§</w:t>
                  </w:r>
                  <w:r w:rsidR="004B2161">
                    <w:t> </w:t>
                  </w:r>
                  <w:r w:rsidR="004B2161">
                    <w:rPr>
                      <w:sz w:val="18"/>
                      <w:szCs w:val="18"/>
                    </w:rPr>
                    <w:t>173</w:t>
                  </w:r>
                  <w:r w:rsidR="00B8229E">
                    <w:rPr>
                      <w:sz w:val="18"/>
                      <w:szCs w:val="18"/>
                    </w:rPr>
                    <w:t xml:space="preserve"> GOG). </w:t>
                  </w:r>
                  <w:r w:rsidR="00A17314">
                    <w:rPr>
                      <w:sz w:val="18"/>
                      <w:szCs w:val="18"/>
                    </w:rPr>
                    <w:t xml:space="preserve">Der Tatbestand des Litterings kann auch in der Polizeiverordnung geregelt werden. Der Bussbetrag ist in der kommunalen Bussenliste aufzuführen. </w:t>
                  </w:r>
                  <w:r w:rsidRPr="00B93728">
                    <w:rPr>
                      <w:sz w:val="18"/>
                      <w:szCs w:val="18"/>
                    </w:rPr>
                    <w:t xml:space="preserve">Demgegenüber fällt die widerrechtliche Entsorgung von grösseren Abfallmengen unter die Strafbestimmung von § 39 Abs. 1 lit. d und f AbfG (Busse bis Fr. 50 000, bei Gewinnsucht in unbeschränkter Höhe). </w:t>
                  </w:r>
                  <w:r w:rsidR="004B2161" w:rsidRPr="004B2161">
                    <w:rPr>
                      <w:sz w:val="18"/>
                      <w:szCs w:val="18"/>
                    </w:rPr>
                    <w:t>Die Untersuchung und Beurteilung von Widerhandlungen obliegt</w:t>
                  </w:r>
                  <w:r w:rsidR="004B2161">
                    <w:rPr>
                      <w:sz w:val="18"/>
                      <w:szCs w:val="18"/>
                    </w:rPr>
                    <w:t xml:space="preserve"> hier </w:t>
                  </w:r>
                  <w:r w:rsidR="004B2161" w:rsidRPr="004B2161">
                    <w:rPr>
                      <w:sz w:val="18"/>
                      <w:szCs w:val="18"/>
                    </w:rPr>
                    <w:t>den Statthalterämtern</w:t>
                  </w:r>
                  <w:r w:rsidR="004B2161">
                    <w:rPr>
                      <w:sz w:val="18"/>
                      <w:szCs w:val="18"/>
                    </w:rPr>
                    <w:t>.</w:t>
                  </w:r>
                </w:p>
              </w:txbxContent>
            </v:textbox>
            <w10:wrap type="none"/>
            <w10:anchorlock/>
          </v:shape>
        </w:pict>
      </w:r>
    </w:p>
    <w:p w:rsidR="00B8229E" w:rsidRDefault="00B8229E" w:rsidP="00B93728">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jc w:val="both"/>
        <w:rPr>
          <w:rFonts w:eastAsia="Arial Unicode MS" w:cs="Arial"/>
          <w:szCs w:val="21"/>
          <w:lang w:eastAsia="de-CH"/>
        </w:rPr>
      </w:pPr>
    </w:p>
    <w:p w:rsidR="003B3C1B" w:rsidRDefault="003B3C1B" w:rsidP="003B3C1B">
      <w:pPr>
        <w:spacing w:after="120" w:line="276" w:lineRule="auto"/>
        <w:rPr>
          <w:rFonts w:eastAsia="Times New Roman" w:cs="Arial"/>
          <w:b/>
          <w:color w:val="000000"/>
          <w:sz w:val="24"/>
          <w:szCs w:val="24"/>
        </w:rPr>
      </w:pPr>
      <w:r>
        <w:rPr>
          <w:rFonts w:eastAsia="Times New Roman" w:cs="Arial"/>
          <w:b/>
          <w:color w:val="000000"/>
          <w:sz w:val="24"/>
          <w:szCs w:val="24"/>
        </w:rPr>
        <w:t>VI</w:t>
      </w:r>
      <w:r w:rsidRPr="000A15F4">
        <w:rPr>
          <w:rFonts w:eastAsia="Times New Roman" w:cs="Arial"/>
          <w:b/>
          <w:color w:val="000000"/>
          <w:sz w:val="24"/>
          <w:szCs w:val="24"/>
        </w:rPr>
        <w:t xml:space="preserve">. </w:t>
      </w:r>
      <w:r>
        <w:rPr>
          <w:rFonts w:eastAsia="Times New Roman" w:cs="Arial"/>
          <w:b/>
          <w:color w:val="000000"/>
          <w:sz w:val="24"/>
          <w:szCs w:val="24"/>
        </w:rPr>
        <w:t>Schlussbestimmungen</w:t>
      </w:r>
    </w:p>
    <w:p w:rsidR="003B3C1B" w:rsidRDefault="003B3C1B" w:rsidP="003B3C1B">
      <w:pPr>
        <w:spacing w:after="60" w:line="240" w:lineRule="auto"/>
        <w:rPr>
          <w:rFonts w:eastAsia="Times New Roman" w:cs="Arial"/>
          <w:b/>
          <w:color w:val="000000"/>
          <w:szCs w:val="20"/>
        </w:rPr>
      </w:pPr>
      <w:r>
        <w:rPr>
          <w:rFonts w:eastAsia="Times New Roman" w:cs="Arial"/>
          <w:b/>
          <w:color w:val="000000"/>
          <w:szCs w:val="20"/>
        </w:rPr>
        <w:t xml:space="preserve">Art. </w:t>
      </w:r>
      <w:r w:rsidR="008612C0">
        <w:rPr>
          <w:rFonts w:eastAsia="Times New Roman" w:cs="Arial"/>
          <w:b/>
          <w:color w:val="000000"/>
          <w:szCs w:val="20"/>
        </w:rPr>
        <w:t>1</w:t>
      </w:r>
      <w:r w:rsidR="00B8229E">
        <w:rPr>
          <w:rFonts w:eastAsia="Times New Roman" w:cs="Arial"/>
          <w:b/>
          <w:color w:val="000000"/>
          <w:szCs w:val="20"/>
        </w:rPr>
        <w:t>2</w:t>
      </w:r>
      <w:r>
        <w:rPr>
          <w:rFonts w:eastAsia="Times New Roman" w:cs="Arial"/>
          <w:b/>
          <w:color w:val="000000"/>
          <w:szCs w:val="20"/>
        </w:rPr>
        <w:t xml:space="preserve"> </w:t>
      </w:r>
      <w:r w:rsidR="008612C0">
        <w:rPr>
          <w:rFonts w:eastAsia="Times New Roman" w:cs="Arial"/>
          <w:b/>
          <w:color w:val="000000"/>
          <w:szCs w:val="20"/>
        </w:rPr>
        <w:t>Genehmigung</w:t>
      </w:r>
    </w:p>
    <w:p w:rsidR="003B3C1B" w:rsidRDefault="003B3C1B" w:rsidP="003B3C1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sidRPr="00773F2B">
        <w:rPr>
          <w:rFonts w:eastAsia="Arial Unicode MS" w:cs="Arial"/>
          <w:szCs w:val="21"/>
          <w:vertAlign w:val="superscript"/>
          <w:lang w:eastAsia="de-CH"/>
        </w:rPr>
        <w:t>1</w:t>
      </w:r>
      <w:r w:rsidR="008627A2">
        <w:rPr>
          <w:rFonts w:eastAsia="Arial Unicode MS" w:cs="Arial"/>
          <w:szCs w:val="21"/>
          <w:vertAlign w:val="superscript"/>
          <w:lang w:eastAsia="de-CH"/>
        </w:rPr>
        <w:t xml:space="preserve"> </w:t>
      </w:r>
      <w:r w:rsidR="008612C0" w:rsidRPr="008612C0">
        <w:rPr>
          <w:rFonts w:eastAsia="Arial Unicode MS" w:cs="Arial"/>
          <w:szCs w:val="21"/>
          <w:lang w:eastAsia="de-CH"/>
        </w:rPr>
        <w:t>Diese Verordnung bedarf der Genehmigung durch das AWEL</w:t>
      </w:r>
      <w:r w:rsidR="008612C0">
        <w:rPr>
          <w:rFonts w:eastAsia="Arial Unicode MS" w:cs="Arial"/>
          <w:szCs w:val="21"/>
          <w:lang w:eastAsia="de-CH"/>
        </w:rPr>
        <w:t>.</w:t>
      </w:r>
    </w:p>
    <w:p w:rsidR="005661F8" w:rsidRDefault="00EC6519" w:rsidP="003B3C1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vertAlign w:val="superscript"/>
          <w:lang w:eastAsia="de-CH"/>
        </w:rPr>
      </w:pPr>
      <w:r>
        <w:rPr>
          <w:rFonts w:eastAsia="Arial Unicode MS" w:cs="Arial"/>
          <w:szCs w:val="21"/>
          <w:vertAlign w:val="superscript"/>
          <w:lang w:eastAsia="de-CH"/>
        </w:rPr>
      </w:r>
      <w:r>
        <w:rPr>
          <w:rFonts w:eastAsia="Arial Unicode MS" w:cs="Arial"/>
          <w:szCs w:val="21"/>
          <w:vertAlign w:val="superscript"/>
          <w:lang w:eastAsia="de-CH"/>
        </w:rPr>
        <w:pict>
          <v:shape id="_x0000_s1026" type="#_x0000_t202" style="width:400.45pt;height:21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d8d8d8 [2732]" stroked="f">
            <v:textbox style="mso-next-textbox:#_x0000_s1026">
              <w:txbxContent>
                <w:p w:rsidR="005661F8" w:rsidRPr="005661F8" w:rsidRDefault="005661F8" w:rsidP="005661F8">
                  <w:pPr>
                    <w:rPr>
                      <w:sz w:val="18"/>
                      <w:szCs w:val="18"/>
                    </w:rPr>
                  </w:pPr>
                  <w:r>
                    <w:rPr>
                      <w:sz w:val="18"/>
                      <w:szCs w:val="18"/>
                    </w:rPr>
                    <w:t>Zur Zuständigke</w:t>
                  </w:r>
                  <w:r w:rsidR="00B8229E">
                    <w:rPr>
                      <w:sz w:val="18"/>
                      <w:szCs w:val="18"/>
                    </w:rPr>
                    <w:t>it des AWEL vgl. § 35 AbfG i.V. mit</w:t>
                  </w:r>
                  <w:r>
                    <w:rPr>
                      <w:sz w:val="18"/>
                      <w:szCs w:val="18"/>
                    </w:rPr>
                    <w:t xml:space="preserve"> § 4 a</w:t>
                  </w:r>
                  <w:r w:rsidR="00A04EB7">
                    <w:rPr>
                      <w:sz w:val="18"/>
                      <w:szCs w:val="18"/>
                    </w:rPr>
                    <w:t>.</w:t>
                  </w:r>
                  <w:r>
                    <w:rPr>
                      <w:sz w:val="18"/>
                      <w:szCs w:val="18"/>
                    </w:rPr>
                    <w:t xml:space="preserve"> Abs. 2 AbfV.</w:t>
                  </w:r>
                </w:p>
              </w:txbxContent>
            </v:textbox>
            <w10:wrap type="none"/>
            <w10:anchorlock/>
          </v:shape>
        </w:pict>
      </w:r>
    </w:p>
    <w:p w:rsidR="009F7446" w:rsidRDefault="009F7446" w:rsidP="003B3C1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p>
    <w:p w:rsidR="008612C0" w:rsidRPr="008612C0" w:rsidRDefault="008612C0" w:rsidP="003B3C1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b/>
          <w:szCs w:val="21"/>
          <w:lang w:eastAsia="de-CH"/>
        </w:rPr>
      </w:pPr>
      <w:r w:rsidRPr="008612C0">
        <w:rPr>
          <w:rFonts w:eastAsia="Arial Unicode MS" w:cs="Arial"/>
          <w:b/>
          <w:szCs w:val="21"/>
          <w:lang w:eastAsia="de-CH"/>
        </w:rPr>
        <w:t>Art. 1</w:t>
      </w:r>
      <w:r w:rsidR="00B8229E">
        <w:rPr>
          <w:rFonts w:eastAsia="Arial Unicode MS" w:cs="Arial"/>
          <w:b/>
          <w:szCs w:val="21"/>
          <w:lang w:eastAsia="de-CH"/>
        </w:rPr>
        <w:t>3</w:t>
      </w:r>
      <w:r w:rsidRPr="008612C0">
        <w:rPr>
          <w:rFonts w:eastAsia="Arial Unicode MS" w:cs="Arial"/>
          <w:b/>
          <w:szCs w:val="21"/>
          <w:lang w:eastAsia="de-CH"/>
        </w:rPr>
        <w:t xml:space="preserve"> Inkraft</w:t>
      </w:r>
      <w:r>
        <w:rPr>
          <w:rFonts w:eastAsia="Arial Unicode MS" w:cs="Arial"/>
          <w:b/>
          <w:szCs w:val="21"/>
          <w:lang w:eastAsia="de-CH"/>
        </w:rPr>
        <w:t>t</w:t>
      </w:r>
      <w:r w:rsidRPr="008612C0">
        <w:rPr>
          <w:rFonts w:eastAsia="Arial Unicode MS" w:cs="Arial"/>
          <w:b/>
          <w:szCs w:val="21"/>
          <w:lang w:eastAsia="de-CH"/>
        </w:rPr>
        <w:t>reten</w:t>
      </w:r>
    </w:p>
    <w:p w:rsidR="009F7446" w:rsidRDefault="009F7446" w:rsidP="003B3C1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Pr>
          <w:rFonts w:eastAsia="Arial Unicode MS" w:cs="Arial"/>
          <w:szCs w:val="21"/>
          <w:vertAlign w:val="superscript"/>
          <w:lang w:eastAsia="de-CH"/>
        </w:rPr>
        <w:t>1</w:t>
      </w:r>
      <w:r w:rsidR="008627A2">
        <w:rPr>
          <w:rFonts w:eastAsia="Arial Unicode MS" w:cs="Arial"/>
          <w:szCs w:val="21"/>
          <w:vertAlign w:val="superscript"/>
          <w:lang w:eastAsia="de-CH"/>
        </w:rPr>
        <w:t xml:space="preserve"> </w:t>
      </w:r>
      <w:r w:rsidR="00A04EB7" w:rsidRPr="00A04EB7">
        <w:rPr>
          <w:rFonts w:eastAsia="Arial Unicode MS" w:cs="Arial"/>
          <w:szCs w:val="21"/>
          <w:highlight w:val="yellow"/>
          <w:lang w:eastAsia="de-CH"/>
        </w:rPr>
        <w:t>Zuständiges Gemeindeorgan</w:t>
      </w:r>
      <w:r w:rsidR="008612C0" w:rsidRPr="008612C0">
        <w:rPr>
          <w:rFonts w:eastAsia="Arial Unicode MS" w:cs="Arial"/>
          <w:szCs w:val="21"/>
          <w:lang w:eastAsia="de-CH"/>
        </w:rPr>
        <w:t xml:space="preserve"> bestimmt den Zeitpunkt des In</w:t>
      </w:r>
      <w:r w:rsidR="00B159D9">
        <w:rPr>
          <w:rFonts w:eastAsia="Arial Unicode MS" w:cs="Arial"/>
          <w:szCs w:val="21"/>
          <w:lang w:eastAsia="de-CH"/>
        </w:rPr>
        <w:t>krafttretens dieser Verordnung.</w:t>
      </w:r>
    </w:p>
    <w:p w:rsidR="003B3C1B" w:rsidRDefault="009F7446" w:rsidP="003B3C1B">
      <w:pPr>
        <w:tabs>
          <w:tab w:val="left" w:pos="284"/>
          <w:tab w:val="left" w:pos="397"/>
          <w:tab w:val="left" w:pos="794"/>
          <w:tab w:val="left" w:pos="1191"/>
          <w:tab w:val="left" w:pos="4479"/>
          <w:tab w:val="left" w:pos="4876"/>
          <w:tab w:val="left" w:pos="5273"/>
          <w:tab w:val="left" w:pos="5670"/>
          <w:tab w:val="left" w:pos="6067"/>
          <w:tab w:val="decimal" w:pos="8505"/>
          <w:tab w:val="right" w:pos="8931"/>
        </w:tabs>
        <w:kinsoku w:val="0"/>
        <w:overflowPunct w:val="0"/>
        <w:autoSpaceDE w:val="0"/>
        <w:autoSpaceDN w:val="0"/>
        <w:spacing w:before="120" w:after="120" w:line="276" w:lineRule="auto"/>
        <w:rPr>
          <w:rFonts w:eastAsia="Arial Unicode MS" w:cs="Arial"/>
          <w:szCs w:val="21"/>
          <w:lang w:eastAsia="de-CH"/>
        </w:rPr>
      </w:pPr>
      <w:r w:rsidRPr="00B8229E">
        <w:rPr>
          <w:rFonts w:eastAsia="Arial Unicode MS" w:cs="Arial"/>
          <w:szCs w:val="21"/>
          <w:vertAlign w:val="superscript"/>
          <w:lang w:eastAsia="de-CH"/>
        </w:rPr>
        <w:t>2</w:t>
      </w:r>
      <w:r w:rsidR="008627A2">
        <w:rPr>
          <w:rFonts w:eastAsia="Arial Unicode MS" w:cs="Arial"/>
          <w:szCs w:val="21"/>
          <w:vertAlign w:val="superscript"/>
          <w:lang w:eastAsia="de-CH"/>
        </w:rPr>
        <w:t xml:space="preserve"> </w:t>
      </w:r>
      <w:r w:rsidR="00A04EB7" w:rsidRPr="00A04EB7">
        <w:rPr>
          <w:rFonts w:eastAsia="Arial Unicode MS" w:cs="Arial"/>
          <w:szCs w:val="21"/>
          <w:highlight w:val="yellow"/>
          <w:lang w:eastAsia="de-CH"/>
        </w:rPr>
        <w:t>Die Verordnung vom</w:t>
      </w:r>
      <w:r w:rsidR="00B159D9">
        <w:rPr>
          <w:rFonts w:eastAsia="Arial Unicode MS" w:cs="Arial"/>
          <w:szCs w:val="21"/>
          <w:highlight w:val="yellow"/>
          <w:lang w:eastAsia="de-CH"/>
        </w:rPr>
        <w:t xml:space="preserve"> …</w:t>
      </w:r>
      <w:r w:rsidR="00B159D9">
        <w:rPr>
          <w:rFonts w:eastAsia="Arial Unicode MS" w:cs="Arial"/>
          <w:szCs w:val="21"/>
          <w:lang w:eastAsia="de-CH"/>
        </w:rPr>
        <w:t xml:space="preserve"> t</w:t>
      </w:r>
      <w:r w:rsidR="008612C0" w:rsidRPr="008612C0">
        <w:rPr>
          <w:rFonts w:eastAsia="Arial Unicode MS" w:cs="Arial"/>
          <w:szCs w:val="21"/>
          <w:lang w:eastAsia="de-CH"/>
        </w:rPr>
        <w:t>ritt auf diesen Zeitpunkt ausser Kraft.</w:t>
      </w:r>
    </w:p>
    <w:sectPr w:rsidR="003B3C1B" w:rsidSect="00397890">
      <w:headerReference w:type="default" r:id="rId23"/>
      <w:footerReference w:type="default" r:id="rId24"/>
      <w:headerReference w:type="first" r:id="rId25"/>
      <w:pgSz w:w="11906" w:h="16838"/>
      <w:pgMar w:top="2410" w:right="1418" w:bottom="1276" w:left="24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F9D" w:rsidRDefault="00972F9D" w:rsidP="00873D53">
      <w:pPr>
        <w:spacing w:after="0" w:line="240" w:lineRule="auto"/>
      </w:pPr>
      <w:r>
        <w:separator/>
      </w:r>
    </w:p>
  </w:endnote>
  <w:endnote w:type="continuationSeparator" w:id="0">
    <w:p w:rsidR="00972F9D" w:rsidRDefault="00972F9D" w:rsidP="0087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64" w:rsidRPr="00815879" w:rsidRDefault="00EC6519" w:rsidP="00815879">
    <w:pPr>
      <w:pStyle w:val="Fuzeile"/>
    </w:pPr>
    <w:sdt>
      <w:sdtPr>
        <w:alias w:val="CustomElements.Footer.Nr"/>
        <w:tag w:val="CustomElements.Footer.Nr"/>
        <w:id w:val="264969695"/>
        <w:temporary/>
        <w:dataBinding w:xpath="//Text[@id='CustomElements.Footer.Nr']" w:storeItemID="{EF153A02-2BAB-44F1-8205-00724C0D2DAC}"/>
        <w:text w:multiLine="1"/>
      </w:sdtPr>
      <w:sdtEndPr/>
      <w:sdtContent>
        <w:r w:rsidR="00815879">
          <w:t xml:space="preserve"> </w:t>
        </w:r>
      </w:sdtContent>
    </w:sdt>
    <w:sdt>
      <w:sdtPr>
        <w:alias w:val="CustomElements.Footer.Path"/>
        <w:id w:val="264969698"/>
        <w:dataBinding w:xpath="//Text[@id='CustomElements.Footer.Path']" w:storeItemID="{EF153A02-2BAB-44F1-8205-00724C0D2DAC}"/>
        <w:text w:multiLine="1"/>
      </w:sdtPr>
      <w:sdtEndPr/>
      <w:sdtContent>
        <w:r w:rsidR="00815879">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F9D" w:rsidRDefault="00972F9D" w:rsidP="00873D53">
      <w:pPr>
        <w:spacing w:after="0" w:line="240" w:lineRule="auto"/>
      </w:pPr>
      <w:r>
        <w:separator/>
      </w:r>
    </w:p>
  </w:footnote>
  <w:footnote w:type="continuationSeparator" w:id="0">
    <w:p w:rsidR="00972F9D" w:rsidRDefault="00972F9D" w:rsidP="00873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64" w:rsidRDefault="00EC6519" w:rsidP="00F174E1">
    <w:r>
      <w:rPr>
        <w:noProof/>
        <w:lang w:eastAsia="de-CH"/>
      </w:rPr>
      <w:pict>
        <v:shapetype id="_x0000_t202" coordsize="21600,21600" o:spt="202" path="m,l,21600r21600,l21600,xe">
          <v:stroke joinstyle="miter"/>
          <v:path gradientshapeok="t" o:connecttype="rect"/>
        </v:shapetype>
        <v:shape id="_x0000_s2361" type="#_x0000_t202" style="position:absolute;margin-left:410.6pt;margin-top:0;width:159.4pt;height:116.65pt;z-index:251640832;mso-position-horizontal-relative:page;mso-position-vertical-relative:page;mso-width-relative:margin;mso-height-relative:margin" filled="f" stroked="f">
          <v:textbox style="mso-next-textbox:#_x0000_s2361" inset="0,0,0,0">
            <w:txbxContent>
              <w:tbl>
                <w:tblPr>
                  <w:tblW w:w="0" w:type="auto"/>
                  <w:tblInd w:w="5" w:type="dxa"/>
                  <w:tblCellMar>
                    <w:left w:w="0" w:type="dxa"/>
                    <w:right w:w="0" w:type="dxa"/>
                  </w:tblCellMar>
                  <w:tblLook w:val="04A0" w:firstRow="1" w:lastRow="0" w:firstColumn="1" w:lastColumn="0" w:noHBand="0" w:noVBand="1"/>
                </w:tblPr>
                <w:tblGrid>
                  <w:gridCol w:w="3043"/>
                </w:tblGrid>
                <w:tr w:rsidR="00447164" w:rsidRPr="00456FD8" w:rsidTr="00A9760E">
                  <w:trPr>
                    <w:trHeight w:val="2551"/>
                  </w:trPr>
                  <w:tc>
                    <w:tcPr>
                      <w:tcW w:w="3043" w:type="dxa"/>
                      <w:vAlign w:val="center"/>
                    </w:tcPr>
                    <w:sdt>
                      <w:sdtPr>
                        <w:alias w:val="DocParam.HeaderSubject"/>
                        <w:id w:val="1697078348"/>
                        <w:dataBinding w:xpath="//Text[@id='DocParam.HeaderSubject']" w:storeItemID="{EF153A02-2BAB-44F1-8205-00724C0D2DAC}"/>
                        <w:text w:multiLine="1"/>
                      </w:sdtPr>
                      <w:sdtEndPr/>
                      <w:sdtContent>
                        <w:p w:rsidR="00447164" w:rsidRDefault="001D1A97" w:rsidP="00A9760E">
                          <w:pPr>
                            <w:pStyle w:val="BriefKopf"/>
                          </w:pPr>
                          <w:r>
                            <w:t>Baudirektion</w:t>
                          </w:r>
                        </w:p>
                      </w:sdtContent>
                    </w:sdt>
                    <w:p w:rsidR="00447164" w:rsidRPr="00456FD8" w:rsidRDefault="00415F29" w:rsidP="00A9760E">
                      <w:pPr>
                        <w:pStyle w:val="BriefKopf"/>
                      </w:pPr>
                      <w:r>
                        <w:fldChar w:fldCharType="begin"/>
                      </w:r>
                      <w:r>
                        <w:instrText xml:space="preserve"> PAGE   \* MERGEFORMAT </w:instrText>
                      </w:r>
                      <w:r>
                        <w:fldChar w:fldCharType="separate"/>
                      </w:r>
                      <w:r w:rsidR="001B305D">
                        <w:rPr>
                          <w:noProof/>
                        </w:rPr>
                        <w:t>9</w:t>
                      </w:r>
                      <w:r>
                        <w:rPr>
                          <w:noProof/>
                        </w:rPr>
                        <w:fldChar w:fldCharType="end"/>
                      </w:r>
                      <w:r w:rsidR="00447164">
                        <w:t>/</w:t>
                      </w:r>
                      <w:r w:rsidR="00EC6519">
                        <w:fldChar w:fldCharType="begin"/>
                      </w:r>
                      <w:r w:rsidR="00EC6519">
                        <w:instrText xml:space="preserve"> NUMPAGES   \* MERGEFORMAT </w:instrText>
                      </w:r>
                      <w:r w:rsidR="00EC6519">
                        <w:fldChar w:fldCharType="separate"/>
                      </w:r>
                      <w:r w:rsidR="001B305D">
                        <w:rPr>
                          <w:noProof/>
                        </w:rPr>
                        <w:t>9</w:t>
                      </w:r>
                      <w:r w:rsidR="00EC6519">
                        <w:rPr>
                          <w:noProof/>
                        </w:rPr>
                        <w:fldChar w:fldCharType="end"/>
                      </w:r>
                    </w:p>
                  </w:tc>
                </w:tr>
              </w:tbl>
              <w:p w:rsidR="00447164" w:rsidRPr="00456FD8" w:rsidRDefault="00447164" w:rsidP="00C63CB1">
                <w:pPr>
                  <w:spacing w:after="0"/>
                  <w:rPr>
                    <w:sz w:val="2"/>
                    <w:szCs w:val="2"/>
                  </w:rPr>
                </w:pPr>
              </w:p>
            </w:txbxContent>
          </v:textbox>
          <w10:wrap type="square" anchorx="page" anchory="page"/>
        </v:shape>
      </w:pict>
    </w:r>
    <w:r>
      <w:rPr>
        <w:noProof/>
        <w:lang w:eastAsia="de-CH"/>
      </w:rPr>
      <w:pict>
        <v:shapetype id="_s1" o:spid="_x0000_m2419" coordsize="21600,21600" o:spt="202" path="m,l,21600r21600,l21600,xe">
          <v:stroke joinstyle="miter"/>
          <v:path gradientshapeok="t" o:connecttype="rect"/>
        </v:shapetype>
      </w:pict>
    </w:r>
    <w:r>
      <w:rPr>
        <w:noProof/>
        <w:lang w:eastAsia="de-CH"/>
      </w:rPr>
      <w:pict>
        <v:shape id="_x0000_s2351" type="#_s1" style="position:absolute;margin-left:0;margin-top:0;width:50pt;height:50pt;z-index:251630592;visibility:hidden" o:spt="202" path="m,l,21600r21600,l21600,xe">
          <v:stroke joinstyle="miter"/>
          <v:path gradientshapeok="t" o:connecttype="rect"/>
          <o:lock v:ext="edit" selection="t"/>
        </v:shape>
      </w:pict>
    </w:r>
    <w:r>
      <w:rPr>
        <w:noProof/>
        <w:lang w:eastAsia="de-CH"/>
      </w:rPr>
      <w:pict>
        <v:shapetype id="_s2" o:spid="_x0000_m2418" coordsize="21600,21600" o:spt="202" path="m,l,21600r21600,l21600,xe">
          <v:stroke joinstyle="miter"/>
          <v:path gradientshapeok="t" o:connecttype="rect"/>
        </v:shapetype>
      </w:pict>
    </w:r>
    <w:r>
      <w:rPr>
        <w:noProof/>
        <w:lang w:eastAsia="de-CH"/>
      </w:rPr>
      <w:pict>
        <v:shape id="_x0000_s2353" type="#_s2" style="position:absolute;margin-left:0;margin-top:0;width:50pt;height:50pt;z-index:251632640;visibility:hidden" o:spt="202" path="m,l,21600r21600,l21600,xe">
          <v:stroke joinstyle="miter"/>
          <v:path gradientshapeok="t" o:connecttype="rect"/>
          <o:lock v:ext="edit" selection="t"/>
        </v:shape>
      </w:pict>
    </w:r>
    <w:r>
      <w:rPr>
        <w:noProof/>
        <w:lang w:eastAsia="de-CH"/>
      </w:rPr>
      <w:pict>
        <v:shape id="_x0000_s2350" type="#_x0000_t202" style="position:absolute;margin-left:0;margin-top:0;width:50pt;height:50pt;z-index:251629568;visibility:hidden">
          <o:lock v:ext="edit" selection="t"/>
        </v:shape>
      </w:pict>
    </w:r>
    <w:r>
      <w:rPr>
        <w:noProof/>
        <w:lang w:eastAsia="de-CH"/>
      </w:rPr>
      <w:pict>
        <v:shape id="_s8" o:spid="_x0000_s2355" type="#_x0000_t202" style="position:absolute;margin-left:0;margin-top:0;width:50pt;height:50pt;z-index:251634688;visibility:hidden">
          <o:lock v:ext="edit" selection="t"/>
        </v:shape>
      </w:pict>
    </w:r>
    <w:r>
      <w:rPr>
        <w:noProof/>
        <w:lang w:eastAsia="de-CH"/>
      </w:rPr>
      <w:pict>
        <v:shape id="_x0000_s2352" type="#_x0000_t202" style="position:absolute;margin-left:0;margin-top:0;width:50pt;height:50pt;z-index:251631616;visibility:hidden">
          <o:lock v:ext="edit" selection="t"/>
        </v:shape>
      </w:pict>
    </w:r>
    <w:r>
      <w:rPr>
        <w:noProof/>
        <w:lang w:eastAsia="de-CH"/>
      </w:rPr>
      <w:pict>
        <v:shape id="_x0000_s2360" type="#_x0000_t202" style="position:absolute;margin-left:0;margin-top:0;width:50pt;height:50pt;z-index:251639808;visibility:hidden">
          <o:lock v:ext="edit" selection="t"/>
        </v:shape>
      </w:pict>
    </w:r>
    <w:r>
      <w:rPr>
        <w:noProof/>
        <w:lang w:eastAsia="de-CH"/>
      </w:rPr>
      <w:pict>
        <v:shape id="_s9" o:spid="_x0000_s2356" type="#_x0000_t202" style="position:absolute;margin-left:0;margin-top:0;width:50pt;height:50pt;z-index:251635712;visibility:hidden">
          <o:lock v:ext="edit" selection="t"/>
        </v:shape>
      </w:pict>
    </w:r>
    <w:r>
      <w:rPr>
        <w:noProof/>
        <w:lang w:eastAsia="de-CH"/>
      </w:rPr>
      <w:pict>
        <v:shape id="_x0000_s2362" type="#_x0000_t202" style="position:absolute;margin-left:385.55pt;margin-top:55.3pt;width:22.7pt;height:22.7pt;z-index:251641856;mso-position-horizontal-relative:page;mso-position-vertical-relative:page" stroked="f">
          <v:textbox style="mso-next-textbox:#_x0000_s2362" inset="0,0,0,0">
            <w:txbxContent>
              <w:p w:rsidR="00447164" w:rsidRDefault="00C752D2" w:rsidP="00C63CB1">
                <w:pPr>
                  <w:pStyle w:val="Neutral"/>
                  <w:spacing w:line="240" w:lineRule="auto"/>
                </w:pPr>
                <w:r>
                  <w:rPr>
                    <w:noProof/>
                    <w:lang w:eastAsia="de-CH"/>
                  </w:rPr>
                  <w:drawing>
                    <wp:inline distT="0" distB="0" distL="0" distR="0">
                      <wp:extent cx="216427" cy="216427"/>
                      <wp:effectExtent l="19050" t="0" r="0" b="0"/>
                      <wp:docPr id="19" name="ooImg_141632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427" cy="216427"/>
                              </a:xfrm>
                              <a:prstGeom prst="rect">
                                <a:avLst/>
                              </a:prstGeom>
                            </pic:spPr>
                          </pic:pic>
                        </a:graphicData>
                      </a:graphic>
                    </wp:inline>
                  </w:drawing>
                </w:r>
              </w:p>
            </w:txbxContent>
          </v:textbox>
          <w10:wrap anchorx="page" anchory="page"/>
        </v:shape>
      </w:pict>
    </w:r>
    <w:r>
      <w:rPr>
        <w:noProof/>
        <w:lang w:eastAsia="de-CH"/>
      </w:rPr>
      <w:pict>
        <v:shape id="_s10" o:spid="_x0000_s2357" type="#_x0000_t202" style="position:absolute;margin-left:0;margin-top:0;width:50pt;height:50pt;z-index:251636736;visibility:hidden">
          <o:lock v:ext="edit" selection="t"/>
        </v:shape>
      </w:pict>
    </w:r>
    <w:r>
      <w:rPr>
        <w:noProof/>
        <w:lang w:eastAsia="de-CH"/>
      </w:rPr>
      <w:pict>
        <v:shape id="_x0000_s2359" type="#_x0000_t202" style="position:absolute;margin-left:0;margin-top:0;width:50pt;height:50pt;z-index:251638784;visibility:hidden">
          <o:lock v:ext="edit" selection="t"/>
        </v:shape>
      </w:pict>
    </w:r>
    <w:r>
      <w:rPr>
        <w:noProof/>
        <w:lang w:eastAsia="de-CH"/>
      </w:rPr>
      <w:pict>
        <v:shape id="_s7" o:spid="_x0000_s2354" type="#_x0000_t202" style="position:absolute;margin-left:0;margin-top:0;width:50pt;height:50pt;z-index:251633664;visibility:hidden">
          <o:lock v:ext="edit" selection="t"/>
        </v:shape>
      </w:pict>
    </w:r>
    <w:r>
      <w:rPr>
        <w:noProof/>
        <w:lang w:eastAsia="de-CH"/>
      </w:rPr>
      <w:pict>
        <v:shape id="_x0000_s2358" type="#_x0000_t202" style="position:absolute;margin-left:0;margin-top:0;width:50pt;height:50pt;z-index:251637760;visibility:hidden">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64" w:rsidRDefault="00EC6519" w:rsidP="00F174E1">
    <w:pPr>
      <w:tabs>
        <w:tab w:val="right" w:pos="8504"/>
      </w:tabs>
    </w:pPr>
    <w:r>
      <w:rPr>
        <w:noProof/>
        <w:lang w:eastAsia="de-CH"/>
      </w:rPr>
      <w:pict>
        <v:shapetype id="_x0000_t202" coordsize="21600,21600" o:spt="202" path="m,l,21600r21600,l21600,xe">
          <v:stroke joinstyle="miter"/>
          <v:path gradientshapeok="t" o:connecttype="rect"/>
        </v:shapetype>
        <v:shape id="_x0000_s2369" type="#_x0000_t202" style="position:absolute;margin-left:0;margin-top:0;width:425.5pt;height:172.4pt;z-index:251648000;mso-position-horizontal-relative:margin;mso-position-vertical-relative:page;mso-width-relative:margin;mso-height-relative:margin" filled="f" stroked="f">
          <v:textbox style="mso-next-textbox:#_x0000_s2369" inset="0,0,0,0">
            <w:txbxContent>
              <w:tbl>
                <w:tblPr>
                  <w:tblW w:w="8500" w:type="dxa"/>
                  <w:tblInd w:w="5" w:type="dxa"/>
                  <w:tblCellMar>
                    <w:left w:w="0" w:type="dxa"/>
                    <w:right w:w="0" w:type="dxa"/>
                  </w:tblCellMar>
                  <w:tblLook w:val="04A0" w:firstRow="1" w:lastRow="0" w:firstColumn="1" w:lastColumn="0" w:noHBand="0" w:noVBand="1"/>
                </w:tblPr>
                <w:tblGrid>
                  <w:gridCol w:w="8500"/>
                </w:tblGrid>
                <w:tr w:rsidR="00447164" w:rsidTr="00D93A70">
                  <w:trPr>
                    <w:trHeight w:val="1162"/>
                  </w:trPr>
                  <w:sdt>
                    <w:sdtPr>
                      <w:alias w:val="CustomElements.Header.Script1"/>
                      <w:id w:val="1592170096"/>
                      <w:dataBinding w:xpath="//Text[@id='CustomElements.Header.Script1']" w:storeItemID="{EF153A02-2BAB-44F1-8205-00724C0D2DAC}"/>
                      <w:text w:multiLine="1"/>
                    </w:sdtPr>
                    <w:sdtEndPr/>
                    <w:sdtContent>
                      <w:tc>
                        <w:tcPr>
                          <w:tcW w:w="8500" w:type="dxa"/>
                          <w:vAlign w:val="bottom"/>
                        </w:tcPr>
                        <w:p w:rsidR="00447164" w:rsidRPr="0090177C" w:rsidRDefault="002A3C53" w:rsidP="0090177C">
                          <w:pPr>
                            <w:pStyle w:val="BriefKopf"/>
                          </w:pPr>
                          <w:r>
                            <w:t>Kanton Zürich</w:t>
                          </w:r>
                          <w:r>
                            <w:br/>
                            <w:t>Baudirektion</w:t>
                          </w:r>
                        </w:p>
                      </w:tc>
                    </w:sdtContent>
                  </w:sdt>
                </w:tr>
                <w:tr w:rsidR="00447164" w:rsidTr="00D93A70">
                  <w:trPr>
                    <w:trHeight w:val="20"/>
                  </w:trPr>
                  <w:sdt>
                    <w:sdtPr>
                      <w:rPr>
                        <w:lang w:val="en-US"/>
                      </w:rPr>
                      <w:alias w:val="CustomElements.Header.Script2"/>
                      <w:id w:val="1592170097"/>
                      <w:dataBinding w:xpath="//Text[@id='CustomElements.Header.Script2']" w:storeItemID="{EF153A02-2BAB-44F1-8205-00724C0D2DAC}"/>
                      <w:text w:multiLine="1"/>
                    </w:sdtPr>
                    <w:sdtEndPr/>
                    <w:sdtContent>
                      <w:tc>
                        <w:tcPr>
                          <w:tcW w:w="8500" w:type="dxa"/>
                          <w:vAlign w:val="center"/>
                        </w:tcPr>
                        <w:p w:rsidR="00447164" w:rsidRDefault="002A3C53" w:rsidP="0090177C">
                          <w:pPr>
                            <w:pStyle w:val="BriefKopffett"/>
                            <w:rPr>
                              <w:lang w:val="en-US"/>
                            </w:rPr>
                          </w:pPr>
                          <w:r>
                            <w:rPr>
                              <w:lang w:val="en-US"/>
                            </w:rPr>
                            <w:t>Amt für Abfall, Wasser, Energie und Luft</w:t>
                          </w:r>
                        </w:p>
                      </w:tc>
                    </w:sdtContent>
                  </w:sdt>
                </w:tr>
                <w:tr w:rsidR="00447164" w:rsidRPr="00B61BDA" w:rsidTr="00D93A70">
                  <w:trPr>
                    <w:trHeight w:val="1763"/>
                  </w:trPr>
                  <w:tc>
                    <w:tcPr>
                      <w:tcW w:w="8500" w:type="dxa"/>
                    </w:tcPr>
                    <w:sdt>
                      <w:sdtPr>
                        <w:alias w:val="CustomElements.Header.Script3"/>
                        <w:id w:val="1592170098"/>
                        <w:dataBinding w:xpath="//Text[@id='CustomElements.Header.Script3']" w:storeItemID="{EF153A02-2BAB-44F1-8205-00724C0D2DAC}"/>
                        <w:text w:multiLine="1"/>
                      </w:sdtPr>
                      <w:sdtEndPr/>
                      <w:sdtContent>
                        <w:p w:rsidR="00447164" w:rsidRPr="00C92DCE" w:rsidRDefault="00EC6519" w:rsidP="0090177C">
                          <w:pPr>
                            <w:pStyle w:val="BriefKopf"/>
                          </w:pPr>
                          <w:r>
                            <w:t>Abfallwirtschaft und Betriebe</w:t>
                          </w:r>
                          <w:r>
                            <w:br/>
                            <w:t> </w:t>
                          </w:r>
                          <w:r>
                            <w:br/>
                            <w:t>Abfallwirtschaft</w:t>
                          </w:r>
                        </w:p>
                      </w:sdtContent>
                    </w:sdt>
                    <w:sdt>
                      <w:sdtPr>
                        <w:alias w:val="Profile.User.Function"/>
                        <w:id w:val="1592170100"/>
                        <w:dataBinding w:xpath="//Text[@id='Profile.User.Function']" w:storeItemID="{EF153A02-2BAB-44F1-8205-00724C0D2DAC}"/>
                        <w:text w:multiLine="1"/>
                      </w:sdtPr>
                      <w:sdtEndPr/>
                      <w:sdtContent>
                        <w:p w:rsidR="00447164" w:rsidRPr="00DC426C" w:rsidRDefault="002A3C53" w:rsidP="00F47D07">
                          <w:pPr>
                            <w:pStyle w:val="BriefKopf"/>
                          </w:pPr>
                          <w:r>
                            <w:t xml:space="preserve"> </w:t>
                          </w:r>
                        </w:p>
                      </w:sdtContent>
                    </w:sdt>
                  </w:tc>
                </w:tr>
              </w:tbl>
              <w:p w:rsidR="00447164" w:rsidRPr="00DC426C" w:rsidRDefault="00447164" w:rsidP="00873D53">
                <w:pPr>
                  <w:spacing w:after="0"/>
                  <w:rPr>
                    <w:sz w:val="2"/>
                    <w:szCs w:val="2"/>
                  </w:rPr>
                </w:pPr>
              </w:p>
            </w:txbxContent>
          </v:textbox>
          <w10:wrap type="square" anchorx="margin" anchory="page"/>
        </v:shape>
      </w:pict>
    </w:r>
    <w:r>
      <w:rPr>
        <w:noProof/>
        <w:lang w:eastAsia="de-CH"/>
      </w:rPr>
      <w:pict>
        <v:shape id="###DraftMode###1026" o:spid="_x0000_s2416" type="#_x0000_t202" alt="off" style="position:absolute;margin-left:490.5pt;margin-top:-1584.15pt;width:83.35pt;height:20.85pt;z-index:251688960;visibility:visible;mso-position-horizontal:right;mso-position-vertical:absolute;mso-position-vertical-relative:page" stroked="f">
          <v:textbox style="mso-next-textbox:####DraftMode###1026"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0462AD" w:rsidTr="002D5D3D">
                  <w:trPr>
                    <w:trHeight w:val="170"/>
                  </w:trPr>
                  <w:tc>
                    <w:tcPr>
                      <w:tcW w:w="1565" w:type="dxa"/>
                      <w:tcBorders>
                        <w:top w:val="nil"/>
                        <w:left w:val="nil"/>
                        <w:bottom w:val="single" w:sz="4" w:space="0" w:color="auto"/>
                        <w:right w:val="nil"/>
                      </w:tcBorders>
                      <w:hideMark/>
                    </w:tcPr>
                    <w:p w:rsidR="000462AD" w:rsidRDefault="000462AD">
                      <w:pPr>
                        <w:pStyle w:val="BriefKopffett"/>
                      </w:pPr>
                      <w:r>
                        <w:t>Entwurf</w:t>
                      </w:r>
                    </w:p>
                  </w:tc>
                </w:tr>
                <w:tr w:rsidR="000462AD" w:rsidTr="002D5D3D">
                  <w:sdt>
                    <w:sdtPr>
                      <w:alias w:val="DocParam.Hidden.CreationTime"/>
                      <w:tag w:val="DocParam.Hidden.CreationTime"/>
                      <w:id w:val="1146235618"/>
                      <w:dataBinding w:xpath="//DateTime[@id='DocParam.Hidden.CreationTime']" w:storeItemID="{EF153A02-2BAB-44F1-8205-00724C0D2DAC}"/>
                      <w:date w:fullDate="2020-04-28T08:18: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rsidR="000462AD" w:rsidRDefault="002A3C53">
                          <w:pPr>
                            <w:pStyle w:val="BriefKopf"/>
                          </w:pPr>
                          <w:r>
                            <w:t>28. April 2020</w:t>
                          </w:r>
                        </w:p>
                      </w:tc>
                    </w:sdtContent>
                  </w:sdt>
                </w:tr>
              </w:tbl>
              <w:p w:rsidR="000462AD" w:rsidRPr="002F1C35" w:rsidRDefault="000462AD" w:rsidP="000462AD"/>
            </w:txbxContent>
          </v:textbox>
          <w10:wrap anchory="page"/>
        </v:shape>
      </w:pict>
    </w:r>
    <w:r>
      <w:rPr>
        <w:noProof/>
        <w:lang w:eastAsia="de-CH"/>
      </w:rPr>
      <w:pict>
        <v:shapetype id="_s3" o:spid="_x0000_m2417" coordsize="21600,21600" o:spt="202" path="m,l,21600r21600,l21600,xe">
          <v:stroke joinstyle="miter"/>
          <v:path gradientshapeok="t" o:connecttype="rect"/>
        </v:shapetype>
      </w:pict>
    </w:r>
    <w:r>
      <w:rPr>
        <w:noProof/>
        <w:lang w:eastAsia="de-CH"/>
      </w:rPr>
      <w:pict>
        <v:shape id="_x0000_s2365" type="#_s3" style="position:absolute;margin-left:0;margin-top:0;width:50pt;height:50pt;z-index:251643904;visibility:hidden" o:spt="202" path="m,l,21600r21600,l21600,xe">
          <v:stroke joinstyle="miter"/>
          <v:path gradientshapeok="t" o:connecttype="rect"/>
          <o:lock v:ext="edit" selection="t"/>
        </v:shape>
      </w:pict>
    </w:r>
    <w:r>
      <w:rPr>
        <w:noProof/>
        <w:lang w:eastAsia="de-CH"/>
      </w:rPr>
      <w:pict>
        <v:shape id="_x0000_s2366" type="#_x0000_t202" style="position:absolute;margin-left:0;margin-top:0;width:50pt;height:50pt;z-index:251644928;visibility:hidden">
          <o:lock v:ext="edit" selection="t"/>
        </v:shape>
      </w:pict>
    </w:r>
    <w:r>
      <w:rPr>
        <w:noProof/>
        <w:lang w:eastAsia="de-CH"/>
      </w:rPr>
      <w:pict>
        <v:shape id="_s4" o:spid="_x0000_s2364" type="#_x0000_t202" style="position:absolute;margin-left:0;margin-top:0;width:50pt;height:50pt;z-index:251642880;visibility:hidden">
          <o:lock v:ext="edit" selection="t"/>
        </v:shape>
      </w:pict>
    </w:r>
    <w:r>
      <w:rPr>
        <w:noProof/>
        <w:lang w:eastAsia="de-CH"/>
      </w:rPr>
      <w:pict>
        <v:shape id="_x0000_s2367" type="#_x0000_t202" style="position:absolute;margin-left:0;margin-top:0;width:50pt;height:50pt;z-index:251645952;visibility:hidden">
          <o:lock v:ext="edit" selection="t"/>
        </v:shape>
      </w:pict>
    </w:r>
    <w:r>
      <w:rPr>
        <w:noProof/>
        <w:lang w:eastAsia="de-CH"/>
      </w:rPr>
      <w:pict>
        <v:shape id="_x0000_s2371" type="#_x0000_t202" style="position:absolute;margin-left:0;margin-top:0;width:50pt;height:50pt;z-index:251649024;visibility:hidden">
          <o:lock v:ext="edit" selection="t"/>
        </v:shape>
      </w:pict>
    </w:r>
    <w:r>
      <w:rPr>
        <w:noProof/>
        <w:lang w:eastAsia="de-CH"/>
      </w:rPr>
      <w:pict>
        <v:shape id="_x0000_s2368" type="#_x0000_t202" style="position:absolute;margin-left:0;margin-top:0;width:50pt;height:50pt;z-index:251646976;visibility:hidden">
          <o:lock v:ext="edit" selection="t"/>
        </v:shape>
      </w:pict>
    </w:r>
    <w:r>
      <w:rPr>
        <w:noProof/>
        <w:lang w:eastAsia="de-CH"/>
      </w:rPr>
      <w:pict>
        <v:shape id="_x0000_s2372" type="#_x0000_t202" style="position:absolute;margin-left:0;margin-top:0;width:50pt;height:50pt;z-index:251650048;visibility:hidden">
          <o:lock v:ext="edit" selection="t"/>
        </v:shape>
      </w:pict>
    </w:r>
    <w:r>
      <w:rPr>
        <w:noProof/>
        <w:lang w:eastAsia="de-CH"/>
      </w:rPr>
      <w:pict>
        <v:shape id="_x0000_s2373" type="#_x0000_t202" style="position:absolute;margin-left:0;margin-top:0;width:50pt;height:50pt;z-index:251651072;visibility:hidden">
          <o:lock v:ext="edit" selection="t"/>
        </v:shape>
      </w:pict>
    </w:r>
    <w:r>
      <w:rPr>
        <w:noProof/>
        <w:lang w:eastAsia="de-CH"/>
      </w:rPr>
      <w:pict>
        <v:shape id="_x0000_s2374" type="#_x0000_t202" style="position:absolute;margin-left:26.65pt;margin-top:21.55pt;width:96.65pt;height:101.45pt;z-index:251652096;mso-position-horizontal-relative:page;mso-position-vertical-relative:page" filled="f" stroked="f">
          <v:textbox style="mso-next-textbox:#_x0000_s2374" inset="0,0,0,0">
            <w:txbxContent>
              <w:sdt>
                <w:sdtPr>
                  <w:alias w:val="Profile.Org.HeaderLogoShort"/>
                  <w:id w:val="1601388955"/>
                  <w:dataBinding w:xpath="/ooImg/Profile.Org.HeaderLogoShort" w:storeItemID="{D3D5F35A-D8FF-4158-99EB-6BE1A8F6437D}"/>
                  <w:picture/>
                </w:sdtPr>
                <w:sdtEndPr/>
                <w:sdtContent>
                  <w:p w:rsidR="00447164" w:rsidRPr="00397A3C" w:rsidRDefault="00447164" w:rsidP="00873D53">
                    <w:pPr>
                      <w:pStyle w:val="Neutral"/>
                      <w:spacing w:line="240" w:lineRule="auto"/>
                    </w:pPr>
                    <w:r>
                      <w:rPr>
                        <w:noProof/>
                        <w:lang w:eastAsia="de-CH"/>
                      </w:rPr>
                      <w:drawing>
                        <wp:inline distT="0" distB="0" distL="0" distR="0">
                          <wp:extent cx="1112878" cy="1076390"/>
                          <wp:effectExtent l="19050" t="0" r="0" b="0"/>
                          <wp:docPr id="20" name="oo_57438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2878" cy="1076390"/>
                                  </a:xfrm>
                                  <a:prstGeom prst="rect">
                                    <a:avLst/>
                                  </a:prstGeom>
                                  <a:noFill/>
                                  <a:ln w="9525">
                                    <a:noFill/>
                                    <a:miter lim="800000"/>
                                    <a:headEnd/>
                                    <a:tailEnd/>
                                  </a:ln>
                                </pic:spPr>
                              </pic:pic>
                            </a:graphicData>
                          </a:graphic>
                        </wp:inline>
                      </w:drawing>
                    </w:r>
                  </w:p>
                </w:sdtContent>
              </w:sdt>
            </w:txbxContent>
          </v:textbox>
          <w10:wrap type="square" anchorx="page" anchory="page"/>
        </v:shape>
      </w:pict>
    </w:r>
    <w:r>
      <w:rPr>
        <w:noProof/>
        <w:lang w:eastAsia="de-CH"/>
      </w:rPr>
      <w:pict>
        <v:shape id="_x0000_s2375" type="#_x0000_t202" style="position:absolute;margin-left:0;margin-top:0;width:50pt;height:50pt;z-index:251653120;visibility:hidden">
          <o:lock v:ext="edit" selection="t"/>
        </v:shape>
      </w:pict>
    </w:r>
    <w:r>
      <w:rPr>
        <w:noProof/>
        <w:lang w:eastAsia="de-CH"/>
      </w:rPr>
      <w:pict>
        <v:shape id="_x0000_s2376" type="#_x0000_t202" style="position:absolute;margin-left:0;margin-top:0;width:50pt;height:50pt;z-index:251654144;visibility:hidden">
          <o:lock v:ext="edit" selection="t"/>
        </v:shape>
      </w:pict>
    </w:r>
    <w:r>
      <w:rPr>
        <w:noProof/>
        <w:lang w:eastAsia="de-CH"/>
      </w:rPr>
      <w:pict>
        <v:shape id="_s16" o:spid="_x0000_s2377" type="#_x0000_t202" style="position:absolute;margin-left:0;margin-top:0;width:50pt;height:50pt;z-index:251655168;visibility:hidden">
          <o:lock v:ext="edit" selection="t"/>
        </v:shape>
      </w:pict>
    </w:r>
    <w:r>
      <w:rPr>
        <w:noProof/>
        <w:lang w:eastAsia="de-CH"/>
      </w:rPr>
      <w:pict>
        <v:shape id="_x0000_s2378" type="#_x0000_t202" style="position:absolute;margin-left:0;margin-top:0;width:50pt;height:50pt;z-index:251656192;visibility:hidden">
          <o:lock v:ext="edit" selection="t"/>
        </v:shape>
      </w:pict>
    </w:r>
    <w:r>
      <w:rPr>
        <w:noProof/>
        <w:lang w:eastAsia="de-CH"/>
      </w:rPr>
      <w:pict>
        <v:shape id="_x0000_s2379" type="#_x0000_t202" style="position:absolute;margin-left:0;margin-top:0;width:50pt;height:50pt;z-index:251657216;visibility:hidden">
          <o:lock v:ext="edit" selection="t"/>
        </v:shape>
      </w:pict>
    </w:r>
    <w:r>
      <w:rPr>
        <w:noProof/>
        <w:lang w:eastAsia="de-CH"/>
      </w:rPr>
      <w:pict>
        <v:shape id="_x0000_s2380" type="#_x0000_t202" style="position:absolute;margin-left:0;margin-top:0;width:50pt;height:50pt;z-index:251658240;visibility:hidden">
          <o:lock v:ext="edit" selection="t"/>
        </v:shape>
      </w:pict>
    </w:r>
    <w:r>
      <w:rPr>
        <w:noProof/>
        <w:lang w:eastAsia="de-CH"/>
      </w:rPr>
      <w:pict>
        <v:shape id="_x0000_s2381" type="#_x0000_t202" style="position:absolute;margin-left:0;margin-top:0;width:50pt;height:50pt;z-index:251659264;visibility:hidden">
          <o:lock v:ext="edit" selection="t"/>
        </v:shape>
      </w:pict>
    </w:r>
    <w:r>
      <w:rPr>
        <w:noProof/>
        <w:lang w:eastAsia="de-CH"/>
      </w:rPr>
      <w:pict>
        <v:shape id="_x0000_s2382" type="#_x0000_t202" style="position:absolute;margin-left:0;margin-top:0;width:50pt;height:50pt;z-index:251660288;visibility:hidden">
          <o:lock v:ext="edit" selection="t"/>
        </v:shape>
      </w:pict>
    </w:r>
    <w:r>
      <w:rPr>
        <w:noProof/>
        <w:lang w:eastAsia="de-CH"/>
      </w:rPr>
      <w:pict>
        <v:shape id="_x0000_s2383" type="#_x0000_t202" style="position:absolute;margin-left:0;margin-top:0;width:50pt;height:50pt;z-index:251661312;visibility:hidden">
          <o:lock v:ext="edit" selection="t"/>
        </v:shape>
      </w:pict>
    </w:r>
    <w:r>
      <w:rPr>
        <w:noProof/>
        <w:lang w:eastAsia="de-CH"/>
      </w:rPr>
      <w:pict>
        <v:shape id="_x0000_s2384" type="#_x0000_t202" style="position:absolute;margin-left:0;margin-top:0;width:50pt;height:50pt;z-index:251662336;visibility:hidden">
          <o:lock v:ext="edit" selection="t"/>
        </v:shape>
      </w:pict>
    </w:r>
    <w:r>
      <w:rPr>
        <w:noProof/>
        <w:lang w:eastAsia="de-CH"/>
      </w:rPr>
      <w:pict>
        <v:shape id="_x0000_s2385" type="#_x0000_t202" style="position:absolute;margin-left:0;margin-top:0;width:50pt;height:50pt;z-index:251663360;visibility:hidden">
          <o:lock v:ext="edit" selection="t"/>
        </v:shape>
      </w:pict>
    </w:r>
    <w:r>
      <w:rPr>
        <w:noProof/>
        <w:lang w:eastAsia="de-CH"/>
      </w:rPr>
      <w:pict>
        <v:shape id="_x0000_s2386" type="#_x0000_t202" style="position:absolute;margin-left:0;margin-top:0;width:50pt;height:50pt;z-index:251664384;visibility:hidden">
          <o:lock v:ext="edit" selection="t"/>
        </v:shape>
      </w:pict>
    </w:r>
    <w:r>
      <w:rPr>
        <w:noProof/>
        <w:lang w:eastAsia="de-CH"/>
      </w:rPr>
      <w:pict>
        <v:shape id="_x0000_s2387" type="#_x0000_t202" style="position:absolute;margin-left:0;margin-top:0;width:50pt;height:50pt;z-index:251665408;visibility:hidden">
          <o:lock v:ext="edit" selection="t"/>
        </v:shape>
      </w:pict>
    </w:r>
    <w:r>
      <w:rPr>
        <w:noProof/>
        <w:lang w:eastAsia="de-CH"/>
      </w:rPr>
      <w:pict>
        <v:shape id="_x0000_s2388" type="#_x0000_t202" style="position:absolute;margin-left:0;margin-top:0;width:50pt;height:50pt;z-index:251666432;visibility:hidden">
          <o:lock v:ext="edit" selection="t"/>
        </v:shape>
      </w:pict>
    </w:r>
    <w:r>
      <w:rPr>
        <w:noProof/>
        <w:lang w:eastAsia="de-CH"/>
      </w:rPr>
      <w:pict>
        <v:shape id="_x0000_s2389" type="#_x0000_t202" style="position:absolute;margin-left:0;margin-top:0;width:50pt;height:50pt;z-index:251667456;visibility:hidden">
          <o:lock v:ext="edit" selection="t"/>
        </v:shape>
      </w:pict>
    </w:r>
    <w:r>
      <w:rPr>
        <w:noProof/>
        <w:lang w:eastAsia="de-CH"/>
      </w:rPr>
      <w:pict>
        <v:shape id="_x0000_s2390" type="#_x0000_t202" style="position:absolute;margin-left:0;margin-top:0;width:50pt;height:50pt;z-index:251668480;visibility:hidden">
          <o:lock v:ext="edit" selection="t"/>
        </v:shape>
      </w:pict>
    </w:r>
    <w:r>
      <w:rPr>
        <w:noProof/>
        <w:lang w:eastAsia="de-CH"/>
      </w:rPr>
      <w:pict>
        <v:shape id="_x0000_s2391" type="#_x0000_t202" style="position:absolute;margin-left:0;margin-top:0;width:50pt;height:50pt;z-index:251669504;visibility:hidden">
          <o:lock v:ext="edit" selection="t"/>
        </v:shape>
      </w:pict>
    </w:r>
    <w:r>
      <w:rPr>
        <w:noProof/>
        <w:lang w:eastAsia="de-CH"/>
      </w:rPr>
      <w:pict>
        <v:shape id="_x0000_s2392" type="#_x0000_t202" style="position:absolute;margin-left:0;margin-top:0;width:50pt;height:50pt;z-index:251670528;visibility:hidden">
          <o:lock v:ext="edit" selection="t"/>
        </v:shape>
      </w:pict>
    </w:r>
    <w:r>
      <w:rPr>
        <w:noProof/>
        <w:lang w:eastAsia="de-CH"/>
      </w:rPr>
      <w:pict>
        <v:shape id="_x0000_s2393" type="#_x0000_t202" style="position:absolute;margin-left:0;margin-top:0;width:50pt;height:50pt;z-index:251671552;visibility:hidden">
          <o:lock v:ext="edit" selection="t"/>
        </v:shape>
      </w:pict>
    </w:r>
    <w:r>
      <w:rPr>
        <w:noProof/>
        <w:lang w:eastAsia="de-CH"/>
      </w:rPr>
      <w:pict>
        <v:shape id="_x0000_s2394" type="#_x0000_t202" style="position:absolute;margin-left:0;margin-top:0;width:50pt;height:50pt;z-index:251672576;visibility:hidden">
          <o:lock v:ext="edit" selection="t"/>
        </v:shape>
      </w:pict>
    </w:r>
    <w:r>
      <w:rPr>
        <w:noProof/>
        <w:lang w:eastAsia="de-CH"/>
      </w:rPr>
      <w:pict>
        <v:shape id="_x0000_s2395" type="#_x0000_t202" style="position:absolute;margin-left:0;margin-top:0;width:50pt;height:50pt;z-index:251673600;visibility:hidden">
          <o:lock v:ext="edit" selection="t"/>
        </v:shape>
      </w:pict>
    </w:r>
    <w:r>
      <w:rPr>
        <w:noProof/>
        <w:lang w:eastAsia="de-CH"/>
      </w:rPr>
      <w:pict>
        <v:shape id="_x0000_s2396" type="#_x0000_t202" style="position:absolute;margin-left:0;margin-top:0;width:50pt;height:50pt;z-index:251674624;visibility:hidden">
          <o:lock v:ext="edit" selection="t"/>
        </v:shape>
      </w:pict>
    </w:r>
    <w:r>
      <w:rPr>
        <w:noProof/>
        <w:lang w:eastAsia="de-CH"/>
      </w:rPr>
      <w:pict>
        <v:shape id="_x0000_s2397" type="#_x0000_t202" style="position:absolute;margin-left:0;margin-top:0;width:50pt;height:50pt;z-index:251675648;visibility:hidden">
          <o:lock v:ext="edit" selection="t"/>
        </v:shape>
      </w:pict>
    </w:r>
    <w:r>
      <w:rPr>
        <w:noProof/>
        <w:lang w:eastAsia="de-CH"/>
      </w:rPr>
      <w:pict>
        <v:shape id="_x0000_s2398" type="#_x0000_t202" style="position:absolute;margin-left:0;margin-top:0;width:50pt;height:50pt;z-index:251676672;visibility:hidden">
          <o:lock v:ext="edit" selection="t"/>
        </v:shape>
      </w:pict>
    </w:r>
    <w:r>
      <w:rPr>
        <w:noProof/>
        <w:lang w:eastAsia="de-CH"/>
      </w:rPr>
      <w:pict>
        <v:shape id="_x0000_s2399" type="#_x0000_t202" style="position:absolute;margin-left:0;margin-top:0;width:50pt;height:50pt;z-index:251677696;visibility:hidden">
          <o:lock v:ext="edit" selection="t"/>
        </v:shape>
      </w:pict>
    </w:r>
    <w:r>
      <w:rPr>
        <w:noProof/>
        <w:lang w:eastAsia="de-CH"/>
      </w:rPr>
      <w:pict>
        <v:shape id="_x0000_s2400" type="#_x0000_t202" style="position:absolute;margin-left:0;margin-top:0;width:50pt;height:50pt;z-index:251678720;visibility:hidden">
          <o:lock v:ext="edit" selection="t"/>
        </v:shape>
      </w:pict>
    </w:r>
    <w:r>
      <w:rPr>
        <w:noProof/>
        <w:lang w:eastAsia="de-CH"/>
      </w:rPr>
      <w:pict>
        <v:shape id="_x0000_s2401" type="#_x0000_t202" style="position:absolute;margin-left:0;margin-top:0;width:50pt;height:50pt;z-index:251679744;visibility:hidden">
          <o:lock v:ext="edit" selection="t"/>
        </v:shape>
      </w:pict>
    </w:r>
    <w:r>
      <w:rPr>
        <w:noProof/>
        <w:lang w:eastAsia="de-CH"/>
      </w:rPr>
      <w:pict>
        <v:shape id="_x0000_s2402" type="#_x0000_t202" style="position:absolute;margin-left:0;margin-top:0;width:50pt;height:50pt;z-index:251680768;visibility:hidden">
          <o:lock v:ext="edit" selection="t"/>
        </v:shape>
      </w:pict>
    </w:r>
    <w:r>
      <w:rPr>
        <w:noProof/>
        <w:lang w:eastAsia="de-CH"/>
      </w:rPr>
      <w:pict>
        <v:shape id="_x0000_s2403" type="#_x0000_t202" style="position:absolute;margin-left:0;margin-top:0;width:50pt;height:50pt;z-index:251681792;visibility:hidden">
          <o:lock v:ext="edit" selection="t"/>
        </v:shape>
      </w:pict>
    </w:r>
    <w:r>
      <w:rPr>
        <w:noProof/>
        <w:lang w:eastAsia="de-CH"/>
      </w:rPr>
      <w:pict>
        <v:shape id="_x0000_s2404" type="#_x0000_t202" style="position:absolute;margin-left:0;margin-top:0;width:50pt;height:50pt;z-index:251682816;visibility:hidden">
          <o:lock v:ext="edit" selection="t"/>
        </v:shape>
      </w:pict>
    </w:r>
    <w:r>
      <w:rPr>
        <w:noProof/>
        <w:lang w:eastAsia="de-CH"/>
      </w:rPr>
      <w:pict>
        <v:shape id="_x0000_s2405" type="#_x0000_t202" style="position:absolute;margin-left:0;margin-top:0;width:50pt;height:50pt;z-index:251683840;visibility:hidden">
          <o:lock v:ext="edit" selection="t"/>
        </v:shape>
      </w:pict>
    </w:r>
    <w:r>
      <w:rPr>
        <w:noProof/>
        <w:lang w:eastAsia="de-CH"/>
      </w:rPr>
      <w:pict>
        <v:shape id="_x0000_s2406" type="#_x0000_t202" style="position:absolute;margin-left:0;margin-top:0;width:50pt;height:50pt;z-index:251684864;visibility:hidden">
          <o:lock v:ext="edit" selection="t"/>
        </v:shape>
      </w:pict>
    </w:r>
    <w:r>
      <w:rPr>
        <w:noProof/>
        <w:lang w:eastAsia="de-CH"/>
      </w:rPr>
      <w:pict>
        <v:shape id="_x0000_s2407" type="#_x0000_t202" style="position:absolute;margin-left:0;margin-top:0;width:50pt;height:50pt;z-index:251685888;visibility:hidden">
          <o:lock v:ext="edit" selection="t"/>
        </v:shape>
      </w:pict>
    </w:r>
    <w:r>
      <w:rPr>
        <w:noProof/>
        <w:lang w:eastAsia="de-CH"/>
      </w:rPr>
      <w:pict>
        <v:shape id="_x0000_s2408" type="#_x0000_t202" style="position:absolute;margin-left:0;margin-top:0;width:50pt;height:50pt;z-index:251686912;visibility:hidden">
          <o:lock v:ext="edit" selection="t"/>
        </v:shape>
      </w:pict>
    </w:r>
    <w:r>
      <w:rPr>
        <w:noProof/>
        <w:lang w:eastAsia="de-CH"/>
      </w:rPr>
      <w:pict>
        <v:shape id="_x0000_s2409" type="#_x0000_t202" style="position:absolute;margin-left:0;margin-top:0;width:50pt;height:50pt;z-index:251687936;visibility:hidden">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B489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0676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9806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3606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CE7B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7ABA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760A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0ED0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9083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68B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E0DFA"/>
    <w:multiLevelType w:val="hybridMultilevel"/>
    <w:tmpl w:val="AFC48AAE"/>
    <w:lvl w:ilvl="0" w:tplc="EF8EC24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322C13"/>
    <w:multiLevelType w:val="multilevel"/>
    <w:tmpl w:val="855CA4A8"/>
    <w:lvl w:ilvl="0">
      <w:start w:val="1"/>
      <w:numFmt w:val="upperLetter"/>
      <w:pStyle w:val="AntragListeAlphabetisch"/>
      <w:lvlText w:val="%1."/>
      <w:lvlJc w:val="left"/>
      <w:pPr>
        <w:ind w:left="567" w:hanging="567"/>
      </w:pPr>
    </w:lvl>
    <w:lvl w:ilvl="1">
      <w:start w:val="1"/>
      <w:numFmt w:val="upperLetter"/>
      <w:lvlText w:val="%2."/>
      <w:lvlJc w:val="left"/>
      <w:pPr>
        <w:ind w:left="567" w:hanging="567"/>
      </w:pPr>
    </w:lvl>
    <w:lvl w:ilvl="2">
      <w:start w:val="1"/>
      <w:numFmt w:val="upperLetter"/>
      <w:lvlText w:val="%3."/>
      <w:lvlJc w:val="left"/>
      <w:pPr>
        <w:ind w:left="567" w:hanging="567"/>
      </w:pPr>
    </w:lvl>
    <w:lvl w:ilvl="3">
      <w:start w:val="1"/>
      <w:numFmt w:val="upperLetter"/>
      <w:lvlText w:val="%4."/>
      <w:lvlJc w:val="left"/>
      <w:pPr>
        <w:ind w:left="567" w:hanging="567"/>
      </w:pPr>
    </w:lvl>
    <w:lvl w:ilvl="4">
      <w:start w:val="1"/>
      <w:numFmt w:val="upperLetter"/>
      <w:lvlText w:val="%5."/>
      <w:lvlJc w:val="left"/>
      <w:pPr>
        <w:ind w:left="567" w:hanging="567"/>
      </w:pPr>
    </w:lvl>
    <w:lvl w:ilvl="5">
      <w:start w:val="1"/>
      <w:numFmt w:val="upperLetter"/>
      <w:lvlText w:val="%6."/>
      <w:lvlJc w:val="left"/>
      <w:pPr>
        <w:ind w:left="567" w:hanging="567"/>
      </w:pPr>
    </w:lvl>
    <w:lvl w:ilvl="6">
      <w:start w:val="1"/>
      <w:numFmt w:val="upperLetter"/>
      <w:lvlText w:val="%7."/>
      <w:lvlJc w:val="left"/>
      <w:pPr>
        <w:ind w:left="567" w:hanging="567"/>
      </w:pPr>
    </w:lvl>
    <w:lvl w:ilvl="7">
      <w:start w:val="1"/>
      <w:numFmt w:val="upperLetter"/>
      <w:lvlText w:val="%8."/>
      <w:lvlJc w:val="left"/>
      <w:pPr>
        <w:ind w:left="567" w:hanging="567"/>
      </w:pPr>
    </w:lvl>
    <w:lvl w:ilvl="8">
      <w:start w:val="1"/>
      <w:numFmt w:val="upperLetter"/>
      <w:lvlText w:val="%9."/>
      <w:lvlJc w:val="left"/>
      <w:pPr>
        <w:ind w:left="567" w:hanging="567"/>
      </w:pPr>
    </w:lvl>
  </w:abstractNum>
  <w:abstractNum w:abstractNumId="12" w15:restartNumberingAfterBreak="0">
    <w:nsid w:val="24726CC7"/>
    <w:multiLevelType w:val="multilevel"/>
    <w:tmpl w:val="AEC085A0"/>
    <w:lvl w:ilvl="0">
      <w:start w:val="1"/>
      <w:numFmt w:val="bullet"/>
      <w:pStyle w:val="ListePunk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bullet"/>
      <w:lvlText w:val=""/>
      <w:lvlJc w:val="left"/>
      <w:pPr>
        <w:ind w:left="1985" w:hanging="284"/>
      </w:pPr>
      <w:rPr>
        <w:rFonts w:ascii="Symbol" w:hAnsi="Symbol" w:hint="default"/>
      </w:rPr>
    </w:lvl>
    <w:lvl w:ilvl="4">
      <w:start w:val="1"/>
      <w:numFmt w:val="bullet"/>
      <w:lvlText w:val=""/>
      <w:lvlJc w:val="left"/>
      <w:pPr>
        <w:ind w:left="2552" w:hanging="284"/>
      </w:pPr>
      <w:rPr>
        <w:rFonts w:ascii="Symbol" w:hAnsi="Symbol" w:hint="default"/>
      </w:rPr>
    </w:lvl>
    <w:lvl w:ilvl="5">
      <w:start w:val="1"/>
      <w:numFmt w:val="bullet"/>
      <w:lvlText w:val=""/>
      <w:lvlJc w:val="left"/>
      <w:pPr>
        <w:tabs>
          <w:tab w:val="num" w:pos="2160"/>
        </w:tabs>
        <w:ind w:left="3119" w:hanging="284"/>
      </w:pPr>
      <w:rPr>
        <w:rFonts w:ascii="Symbol" w:hAnsi="Symbol" w:hint="default"/>
      </w:rPr>
    </w:lvl>
    <w:lvl w:ilvl="6">
      <w:start w:val="1"/>
      <w:numFmt w:val="bullet"/>
      <w:lvlText w:val=""/>
      <w:lvlJc w:val="left"/>
      <w:pPr>
        <w:ind w:left="3686" w:hanging="284"/>
      </w:pPr>
      <w:rPr>
        <w:rFonts w:ascii="Symbol" w:hAnsi="Symbol" w:hint="default"/>
      </w:rPr>
    </w:lvl>
    <w:lvl w:ilvl="7">
      <w:start w:val="1"/>
      <w:numFmt w:val="bullet"/>
      <w:lvlText w:val=""/>
      <w:lvlJc w:val="left"/>
      <w:pPr>
        <w:ind w:left="4253" w:hanging="284"/>
      </w:pPr>
      <w:rPr>
        <w:rFonts w:ascii="Symbol" w:hAnsi="Symbol" w:hint="default"/>
      </w:rPr>
    </w:lvl>
    <w:lvl w:ilvl="8">
      <w:start w:val="1"/>
      <w:numFmt w:val="bullet"/>
      <w:lvlText w:val=""/>
      <w:lvlJc w:val="left"/>
      <w:pPr>
        <w:ind w:left="4820" w:hanging="284"/>
      </w:pPr>
      <w:rPr>
        <w:rFonts w:ascii="Symbol" w:hAnsi="Symbol" w:hint="default"/>
      </w:rPr>
    </w:lvl>
  </w:abstractNum>
  <w:abstractNum w:abstractNumId="13" w15:restartNumberingAfterBreak="0">
    <w:nsid w:val="24BC78CE"/>
    <w:multiLevelType w:val="multilevel"/>
    <w:tmpl w:val="9E34C918"/>
    <w:numStyleLink w:val="NumericList"/>
  </w:abstractNum>
  <w:abstractNum w:abstractNumId="14"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03B11D4"/>
    <w:multiLevelType w:val="multilevel"/>
    <w:tmpl w:val="B53A2164"/>
    <w:lvl w:ilvl="0">
      <w:start w:val="1"/>
      <w:numFmt w:val="upperRoman"/>
      <w:pStyle w:val="ListeNummernRoemisch"/>
      <w:lvlText w:val="%1."/>
      <w:lvlJc w:val="left"/>
      <w:pPr>
        <w:ind w:left="567" w:hanging="567"/>
      </w:pPr>
      <w:rPr>
        <w:rFonts w:hint="default"/>
      </w:rPr>
    </w:lvl>
    <w:lvl w:ilvl="1">
      <w:start w:val="1"/>
      <w:numFmt w:val="upperRoman"/>
      <w:lvlText w:val="%1.%2."/>
      <w:lvlJc w:val="left"/>
      <w:pPr>
        <w:tabs>
          <w:tab w:val="num" w:pos="1440"/>
        </w:tabs>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6" w15:restartNumberingAfterBreak="0">
    <w:nsid w:val="30ED426C"/>
    <w:multiLevelType w:val="multilevel"/>
    <w:tmpl w:val="0082E40A"/>
    <w:lvl w:ilvl="0">
      <w:start w:val="1"/>
      <w:numFmt w:val="bullet"/>
      <w:pStyle w:val="ListeBindestrich"/>
      <w:lvlText w:val="-"/>
      <w:lvlJc w:val="left"/>
      <w:pPr>
        <w:ind w:left="284" w:hanging="284"/>
      </w:pPr>
      <w:rPr>
        <w:rFonts w:ascii="Arial" w:hAnsi="Arial" w:hint="default"/>
      </w:rPr>
    </w:lvl>
    <w:lvl w:ilvl="1">
      <w:start w:val="1"/>
      <w:numFmt w:val="bullet"/>
      <w:lvlText w:val="-"/>
      <w:lvlJc w:val="left"/>
      <w:pPr>
        <w:tabs>
          <w:tab w:val="num" w:pos="1440"/>
        </w:tabs>
        <w:ind w:left="851" w:hanging="284"/>
      </w:pPr>
      <w:rPr>
        <w:rFonts w:ascii="Arial" w:hAnsi="Arial" w:hint="default"/>
      </w:rPr>
    </w:lvl>
    <w:lvl w:ilvl="2">
      <w:start w:val="1"/>
      <w:numFmt w:val="bullet"/>
      <w:lvlText w:val="-"/>
      <w:lvlJc w:val="left"/>
      <w:pPr>
        <w:ind w:left="1418" w:hanging="284"/>
      </w:pPr>
      <w:rPr>
        <w:rFonts w:ascii="Arial" w:hAnsi="Arial" w:hint="default"/>
      </w:rPr>
    </w:lvl>
    <w:lvl w:ilvl="3">
      <w:start w:val="1"/>
      <w:numFmt w:val="bullet"/>
      <w:lvlText w:val="-"/>
      <w:lvlJc w:val="left"/>
      <w:pPr>
        <w:ind w:left="1985" w:hanging="284"/>
      </w:pPr>
      <w:rPr>
        <w:rFonts w:ascii="Arial" w:hAnsi="Arial" w:hint="default"/>
      </w:rPr>
    </w:lvl>
    <w:lvl w:ilvl="4">
      <w:start w:val="1"/>
      <w:numFmt w:val="bullet"/>
      <w:lvlText w:val="-"/>
      <w:lvlJc w:val="left"/>
      <w:pPr>
        <w:ind w:left="2552" w:hanging="284"/>
      </w:pPr>
      <w:rPr>
        <w:rFonts w:ascii="Arial" w:hAnsi="Arial" w:hint="default"/>
      </w:rPr>
    </w:lvl>
    <w:lvl w:ilvl="5">
      <w:start w:val="1"/>
      <w:numFmt w:val="bullet"/>
      <w:lvlText w:val="-"/>
      <w:lvlJc w:val="left"/>
      <w:pPr>
        <w:ind w:left="3119" w:hanging="284"/>
      </w:pPr>
      <w:rPr>
        <w:rFonts w:ascii="Arial" w:hAnsi="Arial" w:hint="default"/>
      </w:rPr>
    </w:lvl>
    <w:lvl w:ilvl="6">
      <w:start w:val="1"/>
      <w:numFmt w:val="bullet"/>
      <w:lvlText w:val="-"/>
      <w:lvlJc w:val="left"/>
      <w:pPr>
        <w:ind w:left="3686" w:hanging="284"/>
      </w:pPr>
      <w:rPr>
        <w:rFonts w:ascii="Arial" w:hAnsi="Arial" w:hint="default"/>
      </w:rPr>
    </w:lvl>
    <w:lvl w:ilvl="7">
      <w:start w:val="1"/>
      <w:numFmt w:val="bullet"/>
      <w:lvlText w:val="-"/>
      <w:lvlJc w:val="left"/>
      <w:pPr>
        <w:ind w:left="4253" w:hanging="284"/>
      </w:pPr>
      <w:rPr>
        <w:rFonts w:ascii="Arial" w:hAnsi="Arial" w:hint="default"/>
      </w:rPr>
    </w:lvl>
    <w:lvl w:ilvl="8">
      <w:start w:val="1"/>
      <w:numFmt w:val="bullet"/>
      <w:lvlRestart w:val="6"/>
      <w:lvlText w:val="-"/>
      <w:lvlJc w:val="left"/>
      <w:pPr>
        <w:ind w:left="4820" w:hanging="284"/>
      </w:pPr>
      <w:rPr>
        <w:rFonts w:ascii="Arial" w:hAnsi="Arial" w:hint="default"/>
      </w:rPr>
    </w:lvl>
  </w:abstractNum>
  <w:abstractNum w:abstractNumId="17" w15:restartNumberingAfterBreak="0">
    <w:nsid w:val="35B779DD"/>
    <w:multiLevelType w:val="hybridMultilevel"/>
    <w:tmpl w:val="E28A66D2"/>
    <w:lvl w:ilvl="0" w:tplc="629C600A">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9" w15:restartNumberingAfterBreak="0">
    <w:nsid w:val="46991D47"/>
    <w:multiLevelType w:val="multilevel"/>
    <w:tmpl w:val="FD822BA4"/>
    <w:lvl w:ilvl="0">
      <w:start w:val="1"/>
      <w:numFmt w:val="decimal"/>
      <w:pStyle w:val="ListeNummernArabisch"/>
      <w:lvlText w:val="%1"/>
      <w:lvlJc w:val="left"/>
      <w:pPr>
        <w:tabs>
          <w:tab w:val="num" w:pos="924"/>
        </w:tabs>
        <w:ind w:left="567" w:hanging="567"/>
      </w:pPr>
      <w:rPr>
        <w:rFonts w:hint="default"/>
      </w:rPr>
    </w:lvl>
    <w:lvl w:ilvl="1">
      <w:start w:val="1"/>
      <w:numFmt w:val="decimal"/>
      <w:lvlText w:val="%1.%2"/>
      <w:lvlJc w:val="left"/>
      <w:pPr>
        <w:tabs>
          <w:tab w:val="num" w:pos="1491"/>
        </w:tabs>
        <w:ind w:left="1134" w:hanging="567"/>
      </w:pPr>
      <w:rPr>
        <w:rFonts w:hint="default"/>
      </w:rPr>
    </w:lvl>
    <w:lvl w:ilvl="2">
      <w:start w:val="1"/>
      <w:numFmt w:val="decimal"/>
      <w:lvlText w:val="%1.%2.%3"/>
      <w:lvlJc w:val="left"/>
      <w:pPr>
        <w:tabs>
          <w:tab w:val="num" w:pos="2058"/>
        </w:tabs>
        <w:ind w:left="1701" w:hanging="567"/>
      </w:pPr>
      <w:rPr>
        <w:rFonts w:hint="default"/>
      </w:rPr>
    </w:lvl>
    <w:lvl w:ilvl="3">
      <w:start w:val="1"/>
      <w:numFmt w:val="none"/>
      <w:lvlRestart w:val="0"/>
      <w:lvlText w:val=""/>
      <w:lvlJc w:val="left"/>
      <w:pPr>
        <w:tabs>
          <w:tab w:val="num" w:pos="2625"/>
        </w:tabs>
        <w:ind w:left="2268" w:hanging="567"/>
      </w:pPr>
      <w:rPr>
        <w:rFonts w:hint="default"/>
      </w:rPr>
    </w:lvl>
    <w:lvl w:ilvl="4">
      <w:start w:val="1"/>
      <w:numFmt w:val="none"/>
      <w:lvlRestart w:val="0"/>
      <w:lvlText w:val=""/>
      <w:lvlJc w:val="left"/>
      <w:pPr>
        <w:tabs>
          <w:tab w:val="num" w:pos="3192"/>
        </w:tabs>
        <w:ind w:left="2835" w:hanging="567"/>
      </w:pPr>
      <w:rPr>
        <w:rFonts w:hint="default"/>
      </w:rPr>
    </w:lvl>
    <w:lvl w:ilvl="5">
      <w:start w:val="1"/>
      <w:numFmt w:val="none"/>
      <w:lvlRestart w:val="0"/>
      <w:lvlText w:val=""/>
      <w:lvlJc w:val="left"/>
      <w:pPr>
        <w:tabs>
          <w:tab w:val="num" w:pos="3759"/>
        </w:tabs>
        <w:ind w:left="3402" w:hanging="567"/>
      </w:pPr>
      <w:rPr>
        <w:rFonts w:hint="default"/>
      </w:rPr>
    </w:lvl>
    <w:lvl w:ilvl="6">
      <w:start w:val="1"/>
      <w:numFmt w:val="none"/>
      <w:lvlRestart w:val="0"/>
      <w:lvlText w:val=""/>
      <w:lvlJc w:val="left"/>
      <w:pPr>
        <w:tabs>
          <w:tab w:val="num" w:pos="4326"/>
        </w:tabs>
        <w:ind w:left="3969" w:hanging="567"/>
      </w:pPr>
      <w:rPr>
        <w:rFonts w:hint="default"/>
      </w:rPr>
    </w:lvl>
    <w:lvl w:ilvl="7">
      <w:start w:val="1"/>
      <w:numFmt w:val="none"/>
      <w:lvlRestart w:val="0"/>
      <w:lvlText w:val=""/>
      <w:lvlJc w:val="left"/>
      <w:pPr>
        <w:tabs>
          <w:tab w:val="num" w:pos="4893"/>
        </w:tabs>
        <w:ind w:left="4536" w:hanging="567"/>
      </w:pPr>
      <w:rPr>
        <w:rFonts w:hint="default"/>
      </w:rPr>
    </w:lvl>
    <w:lvl w:ilvl="8">
      <w:start w:val="1"/>
      <w:numFmt w:val="none"/>
      <w:lvlRestart w:val="0"/>
      <w:lvlText w:val=""/>
      <w:lvlJc w:val="left"/>
      <w:pPr>
        <w:tabs>
          <w:tab w:val="num" w:pos="5460"/>
        </w:tabs>
        <w:ind w:left="5103" w:hanging="567"/>
      </w:pPr>
      <w:rPr>
        <w:rFonts w:hint="default"/>
      </w:rPr>
    </w:lvl>
  </w:abstractNum>
  <w:abstractNum w:abstractNumId="20" w15:restartNumberingAfterBreak="0">
    <w:nsid w:val="4DAF7B7D"/>
    <w:multiLevelType w:val="multilevel"/>
    <w:tmpl w:val="162CFE4E"/>
    <w:lvl w:ilvl="0">
      <w:start w:val="1"/>
      <w:numFmt w:val="upperRoman"/>
      <w:pStyle w:val="AntragListeRoemisch"/>
      <w:lvlText w:val="%1."/>
      <w:lvlJc w:val="left"/>
      <w:pPr>
        <w:ind w:left="567" w:hanging="567"/>
      </w:pPr>
    </w:lvl>
    <w:lvl w:ilvl="1">
      <w:start w:val="1"/>
      <w:numFmt w:val="upperRoman"/>
      <w:lvlText w:val="%2."/>
      <w:lvlJc w:val="left"/>
      <w:pPr>
        <w:ind w:left="567" w:hanging="567"/>
      </w:pPr>
    </w:lvl>
    <w:lvl w:ilvl="2">
      <w:start w:val="1"/>
      <w:numFmt w:val="upperRoman"/>
      <w:lvlText w:val="%3."/>
      <w:lvlJc w:val="left"/>
      <w:pPr>
        <w:ind w:left="567" w:hanging="567"/>
      </w:pPr>
    </w:lvl>
    <w:lvl w:ilvl="3">
      <w:start w:val="1"/>
      <w:numFmt w:val="upperRoman"/>
      <w:lvlText w:val="%4."/>
      <w:lvlJc w:val="left"/>
      <w:pPr>
        <w:ind w:left="567" w:hanging="567"/>
      </w:pPr>
    </w:lvl>
    <w:lvl w:ilvl="4">
      <w:start w:val="1"/>
      <w:numFmt w:val="upperRoman"/>
      <w:lvlText w:val="%5."/>
      <w:lvlJc w:val="left"/>
      <w:pPr>
        <w:ind w:left="567" w:hanging="567"/>
      </w:pPr>
    </w:lvl>
    <w:lvl w:ilvl="5">
      <w:start w:val="1"/>
      <w:numFmt w:val="upperRoman"/>
      <w:lvlText w:val="%6."/>
      <w:lvlJc w:val="left"/>
      <w:pPr>
        <w:ind w:left="567" w:hanging="567"/>
      </w:pPr>
    </w:lvl>
    <w:lvl w:ilvl="6">
      <w:start w:val="1"/>
      <w:numFmt w:val="upperRoman"/>
      <w:lvlText w:val="%7."/>
      <w:lvlJc w:val="left"/>
      <w:pPr>
        <w:ind w:left="567" w:hanging="567"/>
      </w:pPr>
    </w:lvl>
    <w:lvl w:ilvl="7">
      <w:start w:val="1"/>
      <w:numFmt w:val="upperRoman"/>
      <w:lvlText w:val="%8."/>
      <w:lvlJc w:val="left"/>
      <w:pPr>
        <w:ind w:left="567" w:hanging="567"/>
      </w:pPr>
    </w:lvl>
    <w:lvl w:ilvl="8">
      <w:start w:val="1"/>
      <w:numFmt w:val="upperRoman"/>
      <w:lvlText w:val="%9."/>
      <w:lvlJc w:val="left"/>
      <w:pPr>
        <w:ind w:left="567" w:hanging="567"/>
      </w:pPr>
    </w:lvl>
  </w:abstractNum>
  <w:abstractNum w:abstractNumId="21" w15:restartNumberingAfterBreak="0">
    <w:nsid w:val="589232A0"/>
    <w:multiLevelType w:val="hybridMultilevel"/>
    <w:tmpl w:val="C076F28E"/>
    <w:lvl w:ilvl="0" w:tplc="2C7847D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8D351D5"/>
    <w:multiLevelType w:val="multilevel"/>
    <w:tmpl w:val="4A32F1AE"/>
    <w:lvl w:ilvl="0">
      <w:start w:val="1"/>
      <w:numFmt w:val="decimal"/>
      <w:lvlText w:val="%1."/>
      <w:lvlJc w:val="left"/>
      <w:pPr>
        <w:tabs>
          <w:tab w:val="num" w:pos="7165"/>
        </w:tabs>
        <w:ind w:left="7165" w:hanging="360"/>
      </w:pPr>
    </w:lvl>
    <w:lvl w:ilvl="1" w:tentative="1">
      <w:start w:val="1"/>
      <w:numFmt w:val="decimal"/>
      <w:lvlText w:val="%2."/>
      <w:lvlJc w:val="left"/>
      <w:pPr>
        <w:tabs>
          <w:tab w:val="num" w:pos="7885"/>
        </w:tabs>
        <w:ind w:left="7885" w:hanging="360"/>
      </w:pPr>
    </w:lvl>
    <w:lvl w:ilvl="2" w:tentative="1">
      <w:start w:val="1"/>
      <w:numFmt w:val="decimal"/>
      <w:lvlText w:val="%3."/>
      <w:lvlJc w:val="left"/>
      <w:pPr>
        <w:tabs>
          <w:tab w:val="num" w:pos="8605"/>
        </w:tabs>
        <w:ind w:left="8605" w:hanging="360"/>
      </w:pPr>
    </w:lvl>
    <w:lvl w:ilvl="3" w:tentative="1">
      <w:start w:val="1"/>
      <w:numFmt w:val="decimal"/>
      <w:lvlText w:val="%4."/>
      <w:lvlJc w:val="left"/>
      <w:pPr>
        <w:tabs>
          <w:tab w:val="num" w:pos="9325"/>
        </w:tabs>
        <w:ind w:left="9325" w:hanging="360"/>
      </w:pPr>
    </w:lvl>
    <w:lvl w:ilvl="4" w:tentative="1">
      <w:start w:val="1"/>
      <w:numFmt w:val="decimal"/>
      <w:lvlText w:val="%5."/>
      <w:lvlJc w:val="left"/>
      <w:pPr>
        <w:tabs>
          <w:tab w:val="num" w:pos="10045"/>
        </w:tabs>
        <w:ind w:left="10045" w:hanging="360"/>
      </w:pPr>
    </w:lvl>
    <w:lvl w:ilvl="5" w:tentative="1">
      <w:start w:val="1"/>
      <w:numFmt w:val="decimal"/>
      <w:lvlText w:val="%6."/>
      <w:lvlJc w:val="left"/>
      <w:pPr>
        <w:tabs>
          <w:tab w:val="num" w:pos="10765"/>
        </w:tabs>
        <w:ind w:left="10765" w:hanging="360"/>
      </w:pPr>
    </w:lvl>
    <w:lvl w:ilvl="6" w:tentative="1">
      <w:start w:val="1"/>
      <w:numFmt w:val="decimal"/>
      <w:lvlText w:val="%7."/>
      <w:lvlJc w:val="left"/>
      <w:pPr>
        <w:tabs>
          <w:tab w:val="num" w:pos="11485"/>
        </w:tabs>
        <w:ind w:left="11485" w:hanging="360"/>
      </w:pPr>
    </w:lvl>
    <w:lvl w:ilvl="7" w:tentative="1">
      <w:start w:val="1"/>
      <w:numFmt w:val="decimal"/>
      <w:lvlText w:val="%8."/>
      <w:lvlJc w:val="left"/>
      <w:pPr>
        <w:tabs>
          <w:tab w:val="num" w:pos="12205"/>
        </w:tabs>
        <w:ind w:left="12205" w:hanging="360"/>
      </w:pPr>
    </w:lvl>
    <w:lvl w:ilvl="8" w:tentative="1">
      <w:start w:val="1"/>
      <w:numFmt w:val="decimal"/>
      <w:lvlText w:val="%9."/>
      <w:lvlJc w:val="left"/>
      <w:pPr>
        <w:tabs>
          <w:tab w:val="num" w:pos="12925"/>
        </w:tabs>
        <w:ind w:left="12925" w:hanging="360"/>
      </w:pPr>
    </w:lvl>
  </w:abstractNum>
  <w:abstractNum w:abstractNumId="23" w15:restartNumberingAfterBreak="0">
    <w:nsid w:val="59D51768"/>
    <w:multiLevelType w:val="multilevel"/>
    <w:tmpl w:val="C1521D8A"/>
    <w:lvl w:ilvl="0">
      <w:start w:val="1"/>
      <w:numFmt w:val="decimal"/>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4"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25" w15:restartNumberingAfterBreak="0">
    <w:nsid w:val="69CE4E83"/>
    <w:multiLevelType w:val="multilevel"/>
    <w:tmpl w:val="FC4CBBD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6" w15:restartNumberingAfterBreak="0">
    <w:nsid w:val="6E296555"/>
    <w:multiLevelType w:val="hybridMultilevel"/>
    <w:tmpl w:val="4FE0C546"/>
    <w:lvl w:ilvl="0" w:tplc="4D1800C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A4335B0"/>
    <w:multiLevelType w:val="multilevel"/>
    <w:tmpl w:val="FC4CBBD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abstractNumId w:val="14"/>
  </w:num>
  <w:num w:numId="2">
    <w:abstractNumId w:val="18"/>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9"/>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5"/>
  </w:num>
  <w:num w:numId="27">
    <w:abstractNumId w:val="21"/>
  </w:num>
  <w:num w:numId="28">
    <w:abstractNumId w:val="24"/>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22"/>
    <w:lvlOverride w:ilvl="0">
      <w:startOverride w:val="1"/>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ttachedTemplate r:id="rId1"/>
  <w:defaultTabStop w:val="708"/>
  <w:autoHyphenation/>
  <w:hyphenationZone w:val="425"/>
  <w:drawingGridHorizontalSpacing w:val="105"/>
  <w:displayHorizontalDrawingGridEvery w:val="2"/>
  <w:characterSpacingControl w:val="doNotCompress"/>
  <w:hdrShapeDefaults>
    <o:shapedefaults v:ext="edit" spidmax="242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72F9D"/>
    <w:rsid w:val="000462AD"/>
    <w:rsid w:val="000909AC"/>
    <w:rsid w:val="000A15F4"/>
    <w:rsid w:val="000C21AE"/>
    <w:rsid w:val="00166583"/>
    <w:rsid w:val="00183498"/>
    <w:rsid w:val="001B305D"/>
    <w:rsid w:val="001D1A97"/>
    <w:rsid w:val="001D62A3"/>
    <w:rsid w:val="001F1682"/>
    <w:rsid w:val="002A3C53"/>
    <w:rsid w:val="002C01C2"/>
    <w:rsid w:val="002E5BB6"/>
    <w:rsid w:val="003035A4"/>
    <w:rsid w:val="0036628B"/>
    <w:rsid w:val="00397890"/>
    <w:rsid w:val="003B3C1B"/>
    <w:rsid w:val="003C5FC8"/>
    <w:rsid w:val="003D1F99"/>
    <w:rsid w:val="003D30C2"/>
    <w:rsid w:val="003E7AF1"/>
    <w:rsid w:val="00401ED7"/>
    <w:rsid w:val="00411122"/>
    <w:rsid w:val="00415F29"/>
    <w:rsid w:val="00447164"/>
    <w:rsid w:val="004B2161"/>
    <w:rsid w:val="004B46C1"/>
    <w:rsid w:val="004C6BF6"/>
    <w:rsid w:val="005535C9"/>
    <w:rsid w:val="005661F8"/>
    <w:rsid w:val="00597A89"/>
    <w:rsid w:val="00622A15"/>
    <w:rsid w:val="00691B2E"/>
    <w:rsid w:val="006C24AC"/>
    <w:rsid w:val="006C2560"/>
    <w:rsid w:val="006E4CE0"/>
    <w:rsid w:val="006F6940"/>
    <w:rsid w:val="00717D6B"/>
    <w:rsid w:val="007247FA"/>
    <w:rsid w:val="00730CA0"/>
    <w:rsid w:val="00773F2B"/>
    <w:rsid w:val="007C1637"/>
    <w:rsid w:val="00815879"/>
    <w:rsid w:val="008612C0"/>
    <w:rsid w:val="008627A2"/>
    <w:rsid w:val="00873D53"/>
    <w:rsid w:val="008B52BF"/>
    <w:rsid w:val="008F52AF"/>
    <w:rsid w:val="00954C74"/>
    <w:rsid w:val="00972F9D"/>
    <w:rsid w:val="00991585"/>
    <w:rsid w:val="00995DF4"/>
    <w:rsid w:val="009A027C"/>
    <w:rsid w:val="009B3FBF"/>
    <w:rsid w:val="009C72AE"/>
    <w:rsid w:val="009D6331"/>
    <w:rsid w:val="009F7446"/>
    <w:rsid w:val="00A04EB7"/>
    <w:rsid w:val="00A17314"/>
    <w:rsid w:val="00A540CF"/>
    <w:rsid w:val="00A80DAF"/>
    <w:rsid w:val="00AD57B1"/>
    <w:rsid w:val="00AF3949"/>
    <w:rsid w:val="00B13C25"/>
    <w:rsid w:val="00B159D9"/>
    <w:rsid w:val="00B77B39"/>
    <w:rsid w:val="00B8229E"/>
    <w:rsid w:val="00B93728"/>
    <w:rsid w:val="00BC5F87"/>
    <w:rsid w:val="00BC7320"/>
    <w:rsid w:val="00C1456E"/>
    <w:rsid w:val="00C14E89"/>
    <w:rsid w:val="00C32761"/>
    <w:rsid w:val="00C451C8"/>
    <w:rsid w:val="00C63CB1"/>
    <w:rsid w:val="00C752D2"/>
    <w:rsid w:val="00C769E5"/>
    <w:rsid w:val="00C82E67"/>
    <w:rsid w:val="00C92DCE"/>
    <w:rsid w:val="00CC0CF9"/>
    <w:rsid w:val="00D30BE8"/>
    <w:rsid w:val="00D317F4"/>
    <w:rsid w:val="00D3579B"/>
    <w:rsid w:val="00D43656"/>
    <w:rsid w:val="00D61956"/>
    <w:rsid w:val="00DA3650"/>
    <w:rsid w:val="00DD79CC"/>
    <w:rsid w:val="00E03486"/>
    <w:rsid w:val="00E052AB"/>
    <w:rsid w:val="00E538ED"/>
    <w:rsid w:val="00E97F5F"/>
    <w:rsid w:val="00EB088A"/>
    <w:rsid w:val="00EC6519"/>
    <w:rsid w:val="00EF1350"/>
    <w:rsid w:val="00F0161A"/>
    <w:rsid w:val="00F10BE0"/>
    <w:rsid w:val="00F174E1"/>
    <w:rsid w:val="00F91324"/>
    <w:rsid w:val="00FB08F4"/>
    <w:rsid w:val="00FB5EA3"/>
    <w:rsid w:val="00FC15AB"/>
    <w:rsid w:val="00FC2358"/>
    <w:rsid w:val="00FC45FE"/>
    <w:rsid w:val="00FD000A"/>
    <w:rsid w:val="00FD37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22"/>
    <o:shapelayout v:ext="edit">
      <o:idmap v:ext="edit" data="1"/>
    </o:shapelayout>
  </w:shapeDefaults>
  <w:decimalSymbol w:val="."/>
  <w:listSeparator w:val=";"/>
  <w14:docId w14:val="04BCBD90"/>
  <w15:docId w15:val="{F4A95918-B180-4D1C-BBFB-FD2B5F3B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02158"/>
    <w:pPr>
      <w:spacing w:after="248" w:line="248" w:lineRule="exact"/>
    </w:pPr>
    <w:rPr>
      <w:rFonts w:ascii="Arial" w:hAnsi="Arial"/>
      <w:sz w:val="21"/>
    </w:rPr>
  </w:style>
  <w:style w:type="paragraph" w:styleId="berschrift1">
    <w:name w:val="heading 1"/>
    <w:basedOn w:val="berschrift2"/>
    <w:next w:val="Standard"/>
    <w:link w:val="berschrift1Zchn"/>
    <w:uiPriority w:val="9"/>
    <w:qFormat/>
    <w:rsid w:val="00972F9D"/>
    <w:pPr>
      <w:numPr>
        <w:ilvl w:val="0"/>
        <w:numId w:val="0"/>
      </w:numPr>
      <w:ind w:left="851" w:hanging="851"/>
      <w:outlineLvl w:val="0"/>
    </w:pPr>
    <w:rPr>
      <w:sz w:val="28"/>
      <w:szCs w:val="28"/>
    </w:rPr>
  </w:style>
  <w:style w:type="paragraph" w:styleId="berschrift2">
    <w:name w:val="heading 2"/>
    <w:basedOn w:val="Titel02Nummern"/>
    <w:next w:val="Standard"/>
    <w:link w:val="berschrift2Zchn"/>
    <w:uiPriority w:val="9"/>
    <w:unhideWhenUsed/>
    <w:qFormat/>
    <w:rsid w:val="001E5D60"/>
    <w:pPr>
      <w:keepNext/>
      <w:keepLines/>
      <w:numPr>
        <w:ilvl w:val="1"/>
        <w:numId w:val="32"/>
      </w:numPr>
      <w:tabs>
        <w:tab w:val="left" w:pos="851"/>
      </w:tabs>
      <w:spacing w:before="320" w:after="360" w:line="360" w:lineRule="exact"/>
      <w:outlineLvl w:val="1"/>
    </w:pPr>
    <w:rPr>
      <w:rFonts w:eastAsiaTheme="majorEastAsia" w:cstheme="majorBidi"/>
      <w:bCs/>
      <w:color w:val="auto"/>
      <w:szCs w:val="26"/>
    </w:rPr>
  </w:style>
  <w:style w:type="paragraph" w:styleId="berschrift3">
    <w:name w:val="heading 3"/>
    <w:basedOn w:val="Titel03Nummern"/>
    <w:next w:val="Standard"/>
    <w:link w:val="berschrift3Zchn"/>
    <w:uiPriority w:val="9"/>
    <w:unhideWhenUsed/>
    <w:qFormat/>
    <w:rsid w:val="001E5D60"/>
    <w:pPr>
      <w:keepNext/>
      <w:keepLines/>
      <w:numPr>
        <w:ilvl w:val="2"/>
        <w:numId w:val="32"/>
      </w:numPr>
      <w:outlineLvl w:val="2"/>
    </w:pPr>
    <w:rPr>
      <w:rFonts w:eastAsiaTheme="majorEastAsia" w:cstheme="majorBidi"/>
      <w:bCs/>
      <w:color w:val="auto"/>
    </w:rPr>
  </w:style>
  <w:style w:type="paragraph" w:styleId="berschrift4">
    <w:name w:val="heading 4"/>
    <w:basedOn w:val="Titel04Nummern"/>
    <w:next w:val="Standard"/>
    <w:link w:val="berschrift4Zchn"/>
    <w:uiPriority w:val="9"/>
    <w:unhideWhenUsed/>
    <w:qFormat/>
    <w:rsid w:val="00A8388C"/>
    <w:pPr>
      <w:keepNext/>
      <w:keepLines/>
      <w:numPr>
        <w:ilvl w:val="3"/>
        <w:numId w:val="32"/>
      </w:numPr>
      <w:tabs>
        <w:tab w:val="left" w:pos="851"/>
      </w:tabs>
      <w:outlineLvl w:val="3"/>
    </w:pPr>
    <w:rPr>
      <w:rFonts w:ascii="Arial" w:eastAsiaTheme="majorEastAsia" w:hAnsi="Arial" w:cstheme="majorBidi"/>
      <w:bCs/>
      <w:iCs/>
      <w:color w:val="auto"/>
    </w:rPr>
  </w:style>
  <w:style w:type="paragraph" w:styleId="berschrift5">
    <w:name w:val="heading 5"/>
    <w:basedOn w:val="Standard"/>
    <w:next w:val="Standard"/>
    <w:link w:val="berschrift5Zchn"/>
    <w:uiPriority w:val="9"/>
    <w:semiHidden/>
    <w:unhideWhenUsed/>
    <w:rsid w:val="00246E6B"/>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46E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46E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46E6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46E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972F9D"/>
    <w:rPr>
      <w:rFonts w:ascii="Arial Black" w:eastAsiaTheme="majorEastAsia" w:hAnsi="Arial Black" w:cstheme="majorBidi"/>
      <w:bCs/>
      <w:sz w:val="2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A8388C"/>
    <w:rPr>
      <w:rFonts w:ascii="Arial Black" w:eastAsiaTheme="majorEastAsia" w:hAnsi="Arial Black" w:cstheme="majorBidi"/>
      <w:bCs/>
      <w:sz w:val="32"/>
      <w:szCs w:val="26"/>
    </w:rPr>
  </w:style>
  <w:style w:type="character" w:customStyle="1" w:styleId="berschrift3Zchn">
    <w:name w:val="Überschrift 3 Zchn"/>
    <w:basedOn w:val="Absatz-Standardschriftart"/>
    <w:link w:val="berschrift3"/>
    <w:uiPriority w:val="9"/>
    <w:rsid w:val="00A8388C"/>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A8388C"/>
    <w:rPr>
      <w:rFonts w:ascii="Arial" w:eastAsiaTheme="majorEastAsia" w:hAnsi="Arial" w:cstheme="majorBidi"/>
      <w:bCs/>
      <w:iCs/>
      <w:sz w:val="21"/>
      <w:szCs w:val="20"/>
      <w:lang w:val="en-US"/>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E22EBC"/>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530317"/>
    <w:pPr>
      <w:spacing w:after="0" w:line="200" w:lineRule="exact"/>
    </w:pPr>
    <w:rPr>
      <w:sz w:val="16"/>
    </w:rPr>
  </w:style>
  <w:style w:type="paragraph" w:styleId="Kopfzeile">
    <w:name w:val="header"/>
    <w:basedOn w:val="Standard"/>
    <w:link w:val="KopfzeileZchn"/>
    <w:uiPriority w:val="99"/>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rsid w:val="001D4042"/>
  </w:style>
  <w:style w:type="paragraph" w:styleId="Fuzeile">
    <w:name w:val="footer"/>
    <w:basedOn w:val="Standard"/>
    <w:link w:val="FuzeileZchn"/>
    <w:uiPriority w:val="99"/>
    <w:unhideWhenUsed/>
    <w:rsid w:val="00F67FEE"/>
    <w:pPr>
      <w:tabs>
        <w:tab w:val="center" w:pos="4513"/>
        <w:tab w:val="right" w:pos="9026"/>
      </w:tabs>
    </w:pPr>
    <w:rPr>
      <w:sz w:val="12"/>
    </w:rPr>
  </w:style>
  <w:style w:type="character" w:customStyle="1" w:styleId="FuzeileZchn">
    <w:name w:val="Fußzeile Zchn"/>
    <w:basedOn w:val="Absatz-Standardschriftart"/>
    <w:link w:val="Fuzeile"/>
    <w:uiPriority w:val="99"/>
    <w:rsid w:val="00F67FEE"/>
    <w:rPr>
      <w:rFonts w:ascii="Arial" w:hAnsi="Arial"/>
      <w:sz w:val="12"/>
    </w:rPr>
  </w:style>
  <w:style w:type="paragraph" w:customStyle="1" w:styleId="Normalbold">
    <w:name w:val="Normal bold"/>
    <w:basedOn w:val="Standard"/>
    <w:rsid w:val="00A87027"/>
    <w:rPr>
      <w:rFonts w:ascii="Arial Black" w:hAnsi="Arial Black"/>
      <w:lang w:val="en-GB" w:eastAsia="en-GB"/>
    </w:rPr>
  </w:style>
  <w:style w:type="paragraph" w:customStyle="1" w:styleId="Normalsmall">
    <w:name w:val="Normal small"/>
    <w:basedOn w:val="Standard"/>
    <w:rsid w:val="0032120D"/>
    <w:pPr>
      <w:spacing w:after="0"/>
    </w:pPr>
    <w:rPr>
      <w:sz w:val="16"/>
      <w:lang w:val="en-GB"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672C30"/>
    <w:pPr>
      <w:spacing w:after="0"/>
    </w:pPr>
  </w:style>
  <w:style w:type="numbering" w:customStyle="1" w:styleId="NumericList">
    <w:name w:val="NumericList"/>
    <w:basedOn w:val="KeineListe"/>
    <w:uiPriority w:val="99"/>
    <w:rsid w:val="00EC0D5A"/>
    <w:pPr>
      <w:numPr>
        <w:numId w:val="2"/>
      </w:numPr>
    </w:pPr>
  </w:style>
  <w:style w:type="paragraph" w:customStyle="1" w:styleId="MMKopfgross">
    <w:name w:val="MM_Kopf_gross"/>
    <w:basedOn w:val="BriefKopf"/>
    <w:next w:val="BriefKopf"/>
    <w:rsid w:val="009F041A"/>
    <w:pPr>
      <w:spacing w:line="320" w:lineRule="exact"/>
    </w:pPr>
    <w:rPr>
      <w:rFonts w:ascii="Arial Black" w:hAnsi="Arial Black"/>
      <w:sz w:val="32"/>
    </w:rPr>
  </w:style>
  <w:style w:type="paragraph" w:customStyle="1" w:styleId="BriefAnschrift">
    <w:name w:val="Brief_Anschrift"/>
    <w:basedOn w:val="Grundtext"/>
    <w:rsid w:val="0035023A"/>
    <w:pPr>
      <w:spacing w:after="0"/>
    </w:pPr>
  </w:style>
  <w:style w:type="paragraph" w:customStyle="1" w:styleId="BriefDatum">
    <w:name w:val="Brief_Datum"/>
    <w:basedOn w:val="Grundtext"/>
    <w:rsid w:val="0035023A"/>
    <w:pPr>
      <w:spacing w:after="0"/>
    </w:pPr>
  </w:style>
  <w:style w:type="paragraph" w:customStyle="1" w:styleId="BriefBetreff">
    <w:name w:val="Brief_Betreff"/>
    <w:basedOn w:val="Grundtext"/>
    <w:rsid w:val="00C51119"/>
    <w:pPr>
      <w:spacing w:after="744"/>
    </w:pPr>
    <w:rPr>
      <w:rFonts w:ascii="Arial Black" w:hAnsi="Arial Black"/>
    </w:rPr>
  </w:style>
  <w:style w:type="paragraph" w:customStyle="1" w:styleId="Grundtext">
    <w:name w:val="Grundtext"/>
    <w:qFormat/>
    <w:rsid w:val="009B7E1A"/>
    <w:pPr>
      <w:spacing w:after="248" w:line="248" w:lineRule="exact"/>
    </w:pPr>
    <w:rPr>
      <w:rFonts w:ascii="Arial" w:eastAsia="Times New Roman" w:hAnsi="Arial" w:cs="Arial"/>
      <w:color w:val="000000"/>
      <w:sz w:val="21"/>
      <w:szCs w:val="20"/>
    </w:rPr>
  </w:style>
  <w:style w:type="paragraph" w:customStyle="1" w:styleId="BriefAnrede">
    <w:name w:val="Brief_Anrede"/>
    <w:basedOn w:val="Grundtext"/>
    <w:next w:val="Grundtext"/>
    <w:rsid w:val="009B7E1A"/>
  </w:style>
  <w:style w:type="character" w:customStyle="1" w:styleId="Grundtextfett">
    <w:name w:val="Grundtext_fett"/>
    <w:basedOn w:val="Absatz-Standardschriftart"/>
    <w:uiPriority w:val="1"/>
    <w:qFormat/>
    <w:rsid w:val="003A447A"/>
    <w:rPr>
      <w:rFonts w:ascii="Arial Black" w:hAnsi="Arial Black"/>
    </w:rPr>
  </w:style>
  <w:style w:type="paragraph" w:customStyle="1" w:styleId="BriefGruss">
    <w:name w:val="Brief_Gruss"/>
    <w:basedOn w:val="Grundtext"/>
    <w:next w:val="Grundtext"/>
    <w:rsid w:val="009B7E1A"/>
    <w:pPr>
      <w:spacing w:before="248" w:after="744"/>
    </w:pPr>
  </w:style>
  <w:style w:type="paragraph" w:customStyle="1" w:styleId="ListeBindestrich">
    <w:name w:val="Liste_Bindestrich"/>
    <w:basedOn w:val="Grundtext"/>
    <w:rsid w:val="00171291"/>
    <w:pPr>
      <w:numPr>
        <w:numId w:val="15"/>
      </w:numPr>
      <w:contextualSpacing/>
    </w:pPr>
  </w:style>
  <w:style w:type="paragraph" w:customStyle="1" w:styleId="ListePunkt">
    <w:name w:val="Liste_Punkt"/>
    <w:basedOn w:val="Grundtext"/>
    <w:rsid w:val="00171291"/>
    <w:pPr>
      <w:numPr>
        <w:numId w:val="16"/>
      </w:numPr>
      <w:contextualSpacing/>
    </w:pPr>
  </w:style>
  <w:style w:type="paragraph" w:customStyle="1" w:styleId="ListeNummernArabisch">
    <w:name w:val="Liste_Nummern_Arabisch"/>
    <w:basedOn w:val="Grundtext"/>
    <w:rsid w:val="00171291"/>
    <w:pPr>
      <w:numPr>
        <w:numId w:val="17"/>
      </w:numPr>
      <w:contextualSpacing/>
    </w:pPr>
  </w:style>
  <w:style w:type="paragraph" w:customStyle="1" w:styleId="ListeNummernRoemisch">
    <w:name w:val="Liste_Nummern_Roemisch"/>
    <w:basedOn w:val="Grundtext"/>
    <w:rsid w:val="00171291"/>
    <w:pPr>
      <w:numPr>
        <w:numId w:val="18"/>
      </w:numPr>
      <w:contextualSpacing/>
    </w:pPr>
  </w:style>
  <w:style w:type="paragraph" w:customStyle="1" w:styleId="Titel01">
    <w:name w:val="Titel_01"/>
    <w:basedOn w:val="Grundtext"/>
    <w:next w:val="Grundtext"/>
    <w:rsid w:val="00931B37"/>
    <w:pPr>
      <w:spacing w:after="480" w:line="480" w:lineRule="exact"/>
    </w:pPr>
    <w:rPr>
      <w:rFonts w:ascii="Arial Black" w:hAnsi="Arial Black"/>
      <w:sz w:val="48"/>
    </w:rPr>
  </w:style>
  <w:style w:type="paragraph" w:customStyle="1" w:styleId="Titel02">
    <w:name w:val="Titel_02"/>
    <w:basedOn w:val="Grundtext"/>
    <w:next w:val="Grundtext"/>
    <w:rsid w:val="00246E6B"/>
    <w:pPr>
      <w:spacing w:after="320" w:line="320" w:lineRule="exact"/>
    </w:pPr>
    <w:rPr>
      <w:rFonts w:ascii="Arial Black" w:hAnsi="Arial Black"/>
      <w:sz w:val="32"/>
    </w:rPr>
  </w:style>
  <w:style w:type="paragraph" w:customStyle="1" w:styleId="Titel03">
    <w:name w:val="Titel_03"/>
    <w:basedOn w:val="Grundtext"/>
    <w:next w:val="Grundtext"/>
    <w:rsid w:val="00246E6B"/>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7C4277"/>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5F73B6"/>
    <w:pPr>
      <w:spacing w:after="0" w:line="1160" w:lineRule="exact"/>
    </w:pPr>
    <w:rPr>
      <w:rFonts w:ascii="Arial Black" w:hAnsi="Arial Black"/>
      <w:sz w:val="144"/>
    </w:rPr>
  </w:style>
  <w:style w:type="paragraph" w:customStyle="1" w:styleId="TitelblattTitelZusatz">
    <w:name w:val="Titelblatt_Titel_Zusatz"/>
    <w:basedOn w:val="Grundtext"/>
    <w:next w:val="Grundtext"/>
    <w:rsid w:val="005F73B6"/>
    <w:pPr>
      <w:spacing w:after="0" w:line="39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6A330A"/>
    <w:pPr>
      <w:spacing w:after="0"/>
    </w:pPr>
  </w:style>
  <w:style w:type="paragraph" w:customStyle="1" w:styleId="TabelleZellefett">
    <w:name w:val="Tabelle_Zelle_fett"/>
    <w:basedOn w:val="TabelleZelle"/>
    <w:next w:val="TabelleZelle"/>
    <w:rsid w:val="00040F8D"/>
    <w:rPr>
      <w:rFonts w:ascii="Arial Black" w:hAnsi="Arial Black"/>
    </w:rPr>
  </w:style>
  <w:style w:type="character" w:customStyle="1" w:styleId="berschrift5Zchn">
    <w:name w:val="Überschrift 5 Zchn"/>
    <w:basedOn w:val="Absatz-Standardschriftart"/>
    <w:link w:val="berschrift5"/>
    <w:uiPriority w:val="9"/>
    <w:semiHidden/>
    <w:rsid w:val="00246E6B"/>
    <w:rPr>
      <w:rFonts w:asciiTheme="majorHAnsi" w:eastAsiaTheme="majorEastAsia" w:hAnsiTheme="majorHAnsi" w:cstheme="majorBidi"/>
      <w:color w:val="243F60" w:themeColor="accent1" w:themeShade="7F"/>
      <w:sz w:val="21"/>
    </w:rPr>
  </w:style>
  <w:style w:type="character" w:customStyle="1" w:styleId="berschrift6Zchn">
    <w:name w:val="Überschrift 6 Zchn"/>
    <w:basedOn w:val="Absatz-Standardschriftart"/>
    <w:link w:val="berschrift6"/>
    <w:uiPriority w:val="9"/>
    <w:semiHidden/>
    <w:rsid w:val="00246E6B"/>
    <w:rPr>
      <w:rFonts w:asciiTheme="majorHAnsi" w:eastAsiaTheme="majorEastAsia" w:hAnsiTheme="majorHAnsi" w:cstheme="majorBidi"/>
      <w:i/>
      <w:iCs/>
      <w:color w:val="243F60" w:themeColor="accent1" w:themeShade="7F"/>
      <w:sz w:val="21"/>
    </w:rPr>
  </w:style>
  <w:style w:type="character" w:customStyle="1" w:styleId="berschrift7Zchn">
    <w:name w:val="Überschrift 7 Zchn"/>
    <w:basedOn w:val="Absatz-Standardschriftart"/>
    <w:link w:val="berschrift7"/>
    <w:uiPriority w:val="9"/>
    <w:semiHidden/>
    <w:rsid w:val="00246E6B"/>
    <w:rPr>
      <w:rFonts w:asciiTheme="majorHAnsi" w:eastAsiaTheme="majorEastAsia" w:hAnsiTheme="majorHAnsi" w:cstheme="majorBidi"/>
      <w:i/>
      <w:iCs/>
      <w:color w:val="404040" w:themeColor="text1" w:themeTint="BF"/>
      <w:sz w:val="21"/>
    </w:rPr>
  </w:style>
  <w:style w:type="character" w:customStyle="1" w:styleId="berschrift8Zchn">
    <w:name w:val="Überschrift 8 Zchn"/>
    <w:basedOn w:val="Absatz-Standardschriftart"/>
    <w:link w:val="berschrift8"/>
    <w:uiPriority w:val="9"/>
    <w:semiHidden/>
    <w:rsid w:val="00246E6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46E6B"/>
    <w:rPr>
      <w:rFonts w:asciiTheme="majorHAnsi" w:eastAsiaTheme="majorEastAsia" w:hAnsiTheme="majorHAnsi" w:cstheme="majorBidi"/>
      <w:i/>
      <w:iCs/>
      <w:color w:val="404040" w:themeColor="text1" w:themeTint="BF"/>
      <w:sz w:val="20"/>
      <w:szCs w:val="20"/>
    </w:rPr>
  </w:style>
  <w:style w:type="paragraph" w:customStyle="1" w:styleId="Tabelleberschrift">
    <w:name w:val="Tabelle_Überschrift"/>
    <w:basedOn w:val="Standard"/>
    <w:next w:val="Standard"/>
    <w:rsid w:val="00040F8D"/>
    <w:pPr>
      <w:numPr>
        <w:numId w:val="22"/>
      </w:numPr>
      <w:tabs>
        <w:tab w:val="left" w:pos="369"/>
      </w:tabs>
      <w:spacing w:after="0"/>
      <w:ind w:left="369" w:hanging="369"/>
    </w:pPr>
    <w:rPr>
      <w:rFonts w:ascii="Arial Black" w:eastAsia="Times New Roman" w:hAnsi="Arial Black" w:cs="Arial"/>
      <w:color w:val="000000"/>
      <w:szCs w:val="20"/>
    </w:rPr>
  </w:style>
  <w:style w:type="paragraph" w:customStyle="1" w:styleId="AntragListeAlphabetisch">
    <w:name w:val="Antrag_Liste_Alphabetisch"/>
    <w:basedOn w:val="Grundtext"/>
    <w:rsid w:val="00B84DB2"/>
    <w:pPr>
      <w:numPr>
        <w:numId w:val="23"/>
      </w:numPr>
      <w:tabs>
        <w:tab w:val="left" w:pos="567"/>
      </w:tabs>
    </w:pPr>
  </w:style>
  <w:style w:type="paragraph" w:customStyle="1" w:styleId="AntragListeRoemisch">
    <w:name w:val="Antrag_Liste_Roemisch"/>
    <w:basedOn w:val="Grundtext"/>
    <w:rsid w:val="00B84DB2"/>
    <w:pPr>
      <w:numPr>
        <w:numId w:val="24"/>
      </w:numPr>
      <w:tabs>
        <w:tab w:val="left" w:pos="567"/>
      </w:tabs>
    </w:pPr>
  </w:style>
  <w:style w:type="paragraph" w:customStyle="1" w:styleId="Titel04Nummern">
    <w:name w:val="Titel_04_Nummern"/>
    <w:basedOn w:val="Titel03Nummern"/>
    <w:next w:val="Grundtext"/>
    <w:rsid w:val="00AF44C2"/>
    <w:rPr>
      <w:lang w:val="en-US"/>
    </w:rPr>
  </w:style>
  <w:style w:type="paragraph" w:styleId="Listenabsatz">
    <w:name w:val="List Paragraph"/>
    <w:basedOn w:val="Standard"/>
    <w:uiPriority w:val="34"/>
    <w:rsid w:val="001E5D60"/>
    <w:pPr>
      <w:ind w:left="720"/>
      <w:contextualSpacing/>
    </w:pPr>
  </w:style>
  <w:style w:type="paragraph" w:styleId="Verzeichnis1">
    <w:name w:val="toc 1"/>
    <w:basedOn w:val="Standard"/>
    <w:next w:val="Standard"/>
    <w:autoRedefine/>
    <w:uiPriority w:val="39"/>
    <w:unhideWhenUsed/>
    <w:rsid w:val="006037FE"/>
    <w:pPr>
      <w:tabs>
        <w:tab w:val="left" w:pos="284"/>
        <w:tab w:val="right" w:pos="8505"/>
      </w:tabs>
      <w:spacing w:before="420" w:after="0" w:line="240" w:lineRule="auto"/>
    </w:pPr>
    <w:rPr>
      <w:rFonts w:ascii="Arial Black" w:hAnsi="Arial Black"/>
    </w:rPr>
  </w:style>
  <w:style w:type="paragraph" w:styleId="Verzeichnis2">
    <w:name w:val="toc 2"/>
    <w:basedOn w:val="Standard"/>
    <w:next w:val="Standard"/>
    <w:autoRedefine/>
    <w:uiPriority w:val="39"/>
    <w:unhideWhenUsed/>
    <w:rsid w:val="006037FE"/>
    <w:pPr>
      <w:tabs>
        <w:tab w:val="left" w:pos="1701"/>
        <w:tab w:val="right" w:pos="8505"/>
      </w:tabs>
      <w:spacing w:after="0"/>
      <w:ind w:left="851"/>
    </w:pPr>
  </w:style>
  <w:style w:type="paragraph" w:styleId="Verzeichnis3">
    <w:name w:val="toc 3"/>
    <w:basedOn w:val="Standard"/>
    <w:next w:val="Standard"/>
    <w:autoRedefine/>
    <w:uiPriority w:val="39"/>
    <w:unhideWhenUsed/>
    <w:rsid w:val="006037FE"/>
    <w:pPr>
      <w:tabs>
        <w:tab w:val="left" w:pos="1701"/>
        <w:tab w:val="right" w:pos="8505"/>
      </w:tabs>
      <w:spacing w:after="0"/>
      <w:ind w:left="851"/>
    </w:pPr>
  </w:style>
  <w:style w:type="paragraph" w:styleId="Verzeichnis4">
    <w:name w:val="toc 4"/>
    <w:basedOn w:val="Standard"/>
    <w:next w:val="Standard"/>
    <w:autoRedefine/>
    <w:uiPriority w:val="39"/>
    <w:unhideWhenUsed/>
    <w:rsid w:val="006037FE"/>
    <w:pPr>
      <w:tabs>
        <w:tab w:val="left" w:pos="1701"/>
        <w:tab w:val="right" w:pos="8505"/>
      </w:tabs>
      <w:spacing w:after="0"/>
      <w:ind w:left="851"/>
    </w:pPr>
  </w:style>
  <w:style w:type="character" w:styleId="Hyperlink">
    <w:name w:val="Hyperlink"/>
    <w:basedOn w:val="Absatz-Standardschriftart"/>
    <w:uiPriority w:val="99"/>
    <w:unhideWhenUsed/>
    <w:rsid w:val="006037FE"/>
    <w:rPr>
      <w:color w:val="0000FF" w:themeColor="hyperlink"/>
      <w:u w:val="single"/>
    </w:rPr>
  </w:style>
  <w:style w:type="paragraph" w:customStyle="1" w:styleId="Randtitel">
    <w:name w:val="Randtitel"/>
    <w:basedOn w:val="Standard"/>
    <w:rsid w:val="00655C11"/>
    <w:pPr>
      <w:spacing w:after="0"/>
      <w:jc w:val="right"/>
    </w:pPr>
    <w:rPr>
      <w:sz w:val="16"/>
      <w:lang w:eastAsia="en-GB"/>
    </w:rPr>
  </w:style>
  <w:style w:type="paragraph" w:customStyle="1" w:styleId="RandtitelmitTextbox">
    <w:name w:val="Randtitel mit Textbox"/>
    <w:basedOn w:val="Randtitel"/>
    <w:rsid w:val="00655C11"/>
    <w:pPr>
      <w:framePr w:w="1843" w:hSpace="142" w:wrap="around" w:vAnchor="text" w:hAnchor="page" w:y="1" w:anchorLock="1"/>
      <w:ind w:left="567" w:hanging="567"/>
    </w:pPr>
  </w:style>
  <w:style w:type="table" w:styleId="Tabellenraster">
    <w:name w:val="Table Grid"/>
    <w:basedOn w:val="NormaleTabelle"/>
    <w:uiPriority w:val="59"/>
    <w:rsid w:val="0071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03486"/>
    <w:rPr>
      <w:sz w:val="16"/>
      <w:szCs w:val="16"/>
    </w:rPr>
  </w:style>
  <w:style w:type="paragraph" w:styleId="Kommentartext">
    <w:name w:val="annotation text"/>
    <w:basedOn w:val="Standard"/>
    <w:link w:val="KommentartextZchn"/>
    <w:uiPriority w:val="99"/>
    <w:semiHidden/>
    <w:unhideWhenUsed/>
    <w:rsid w:val="00E034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348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03486"/>
    <w:rPr>
      <w:b/>
      <w:bCs/>
    </w:rPr>
  </w:style>
  <w:style w:type="character" w:customStyle="1" w:styleId="KommentarthemaZchn">
    <w:name w:val="Kommentarthema Zchn"/>
    <w:basedOn w:val="KommentartextZchn"/>
    <w:link w:val="Kommentarthema"/>
    <w:uiPriority w:val="99"/>
    <w:semiHidden/>
    <w:rsid w:val="00E03486"/>
    <w:rPr>
      <w:rFonts w:ascii="Arial" w:hAnsi="Arial"/>
      <w:b/>
      <w:bCs/>
      <w:sz w:val="20"/>
      <w:szCs w:val="20"/>
    </w:rPr>
  </w:style>
  <w:style w:type="paragraph" w:styleId="Sprechblasentext">
    <w:name w:val="Balloon Text"/>
    <w:basedOn w:val="Standard"/>
    <w:link w:val="SprechblasentextZchn"/>
    <w:uiPriority w:val="99"/>
    <w:semiHidden/>
    <w:unhideWhenUsed/>
    <w:rsid w:val="00E034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3486"/>
    <w:rPr>
      <w:rFonts w:ascii="Segoe UI" w:hAnsi="Segoe UI" w:cs="Segoe UI"/>
      <w:sz w:val="18"/>
      <w:szCs w:val="18"/>
    </w:rPr>
  </w:style>
  <w:style w:type="paragraph" w:customStyle="1" w:styleId="Default">
    <w:name w:val="Default"/>
    <w:rsid w:val="008612C0"/>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1D62A3"/>
    <w:rPr>
      <w:color w:val="800080" w:themeColor="followedHyperlink"/>
      <w:u w:val="single"/>
    </w:rPr>
  </w:style>
  <w:style w:type="paragraph" w:customStyle="1" w:styleId="74Kommentartext">
    <w:name w:val="74 Kommentartext"/>
    <w:basedOn w:val="Standard"/>
    <w:rsid w:val="003035A4"/>
    <w:pPr>
      <w:tabs>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spacing w:before="120" w:after="0" w:line="280" w:lineRule="atLeast"/>
      <w:jc w:val="both"/>
    </w:pPr>
    <w:rPr>
      <w:rFonts w:eastAsia="Arial Unicode MS" w:cs="Arial"/>
      <w:sz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87374">
      <w:bodyDiv w:val="1"/>
      <w:marLeft w:val="0"/>
      <w:marRight w:val="0"/>
      <w:marTop w:val="0"/>
      <w:marBottom w:val="0"/>
      <w:divBdr>
        <w:top w:val="none" w:sz="0" w:space="0" w:color="auto"/>
        <w:left w:val="none" w:sz="0" w:space="0" w:color="auto"/>
        <w:bottom w:val="none" w:sz="0" w:space="0" w:color="auto"/>
        <w:right w:val="none" w:sz="0" w:space="0" w:color="auto"/>
      </w:divBdr>
    </w:div>
    <w:div w:id="793208579">
      <w:bodyDiv w:val="1"/>
      <w:marLeft w:val="0"/>
      <w:marRight w:val="0"/>
      <w:marTop w:val="0"/>
      <w:marBottom w:val="0"/>
      <w:divBdr>
        <w:top w:val="none" w:sz="0" w:space="0" w:color="auto"/>
        <w:left w:val="none" w:sz="0" w:space="0" w:color="auto"/>
        <w:bottom w:val="none" w:sz="0" w:space="0" w:color="auto"/>
        <w:right w:val="none" w:sz="0" w:space="0" w:color="auto"/>
      </w:divBdr>
    </w:div>
    <w:div w:id="1150948354">
      <w:bodyDiv w:val="1"/>
      <w:marLeft w:val="0"/>
      <w:marRight w:val="0"/>
      <w:marTop w:val="0"/>
      <w:marBottom w:val="0"/>
      <w:divBdr>
        <w:top w:val="none" w:sz="0" w:space="0" w:color="auto"/>
        <w:left w:val="none" w:sz="0" w:space="0" w:color="auto"/>
        <w:bottom w:val="none" w:sz="0" w:space="0" w:color="auto"/>
        <w:right w:val="none" w:sz="0" w:space="0" w:color="auto"/>
      </w:divBdr>
    </w:div>
    <w:div w:id="12338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dmin.ch/opc/de/classified-compilation/20021080/index.html" TargetMode="External"/><Relationship Id="rId18" Type="http://schemas.openxmlformats.org/officeDocument/2006/relationships/hyperlink" Target="https://www.admin.ch/opc/de/classified-compilation/20141858/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afu.admin.ch/bafu/de/home/themen/abfall/publikationen-studien/publikationen/finanzierung-entsorgung-siedlungsabfaellen.html" TargetMode="External"/><Relationship Id="rId7" Type="http://schemas.openxmlformats.org/officeDocument/2006/relationships/styles" Target="styles.xml"/><Relationship Id="rId12" Type="http://schemas.openxmlformats.org/officeDocument/2006/relationships/hyperlink" Target="https://www.admin.ch/opc/de/classified-compilation/20141858/index.html" TargetMode="External"/><Relationship Id="rId17" Type="http://schemas.openxmlformats.org/officeDocument/2006/relationships/hyperlink" Target="https://www.bafu.admin.ch/bafu/de/home/themen/abfall/publikationen-studien/publikationen/finanzierung-entsorgung-siedlungsabfaellen.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dmin.ch/opc/de/classified-compilation/20141858/index.html" TargetMode="External"/><Relationship Id="rId20" Type="http://schemas.openxmlformats.org/officeDocument/2006/relationships/hyperlink" Target="https://extranet.kvu.ch/files/documentdownload/200321074557_MB_Kompostieren_Vergaeren_und_Verbrennen_invasiver_Neophyten_20Nov15_DE_2020030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admin.ch/opc/de/classified-compilation/20141858/index.htm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admin.ch/opc/de/classified-compilation/20141858/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dmin.ch/opc/de/classified-compilation/20141858/index.html" TargetMode="External"/><Relationship Id="rId22" Type="http://schemas.openxmlformats.org/officeDocument/2006/relationships/hyperlink" Target="https://awel.zh.ch/internet/baudirektion/awel/de/abfall_rohstoffe_altlasten/abfall/infos_fuer_gemeinden/finanzen_kommunaler_abfallwirtschaft/abfallrechnung.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79od1\AppData\Local\Temp\c0399dea-a0ba-4002-86ac-1a6bed9fe19a.dotx" TargetMode="External"/></Relationships>
</file>

<file path=word/theme/theme1.xml><?xml version="1.0" encoding="utf-8"?>
<a:theme xmlns:a="http://schemas.openxmlformats.org/drawingml/2006/main" name="Thema farbig">
  <a:themeElements>
    <a:clrScheme name="Thema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a farbi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413192911</Id>
      <Width>0</Width>
      <Height>0</Height>
      <XPath>/ooImg/Profile.Org.HeaderLogoShort</XPath>
      <ImageHash>19d83c140522fa4ad9243b1cc07bb339</ImageHash>
    </ImageSizeDefinition>
    <ImageSizeDefinition>
      <Id>1416321761</Id>
      <Width>0</Width>
      <Height>0</Height>
      <XPath>//Image[@id='Profile.Org.Kanton']</XPath>
      <ImageHash>fedfa46efbe28957e006e244d2ce5914</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4.xml>��< ? x m l   v e r s i o n = " 1 . 0 "   e n c o d i n g = " u t f - 1 6 " ? > < O n e O f f i x x D o c u m e n t P a r t   x m l n s : x s d = " h t t p : / / w w w . w 3 . o r g / 2 0 0 1 / X M L S c h e m a "   x m l n s : x s i = " h t t p : / / w w w . w 3 . o r g / 2 0 0 1 / X M L S c h e m a - i n s t a n c e "   i d = " 6 4 a b 8 0 9 5 - 8 f a 3 - 4 6 f 9 - a a b a - b c b 1 7 a 9 a 8 2 8 9 "   t I d = " f c 2 c 5 3 4 6 - 8 8 f b - 4 4 2 b - a c 6 c - 5 3 f 4 6 0 c b 0 0 5 c "   i n t e r n a l T I d = " f c 2 c 5 3 4 6 - 8 8 f b - 4 4 2 b - a c 6 c - 5 3 f 4 6 0 c b 0 0 5 c "   m t I d = " 2 7 5 a f 3 2 e - b c 4 0 - 4 5 c 2 - 8 5 b 7 - a f b 1 c 0 3 8 2 6 5 3 "   r e v i s i o n = " 0 "   c r e a t e d m a j o r v e r s i o n = " 0 "   c r e a t e d m i n o r v e r s i o n = " 0 "   c r e a t e d = " 0 0 0 1 - 0 1 - 0 1 T 0 0 : 0 0 : 0 0 "   m o d i f i e d m a j o r v e r s i o n = " 0 "   m o d i f i e d m i n o r v e r s i o n = " 0 "   m o d i f i e d = " 0 0 0 1 - 0 1 - 0 1 T 0 0 : 0 0 : 0 0 "   p r o f i l e = " 8 7 1 7 a 4 6 d - b 4 7 3 - 4 8 e 5 - b 0 b d - e d 0 2 b 6 e 9 1 c 0 6 " 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3 "   l o c k e d = " F a l s e "   l a b e l = " P r o f i l e . I d "   r e a d o n l y = " F a l s e "   v i s i b l e = " T r u e "   r e q u i r e d = " F a l s e "   r e g e x = " "   v a l i d a t i o n m e s s a g e = " "   t o o l t i p = " "   t r a c k e d = " F a l s e " > < ! [ C D A T A [ 8 7 1 7 a 4 6 d - b 4 7 3 - 4 8 e 5 - b 0 b d - e d 0 2 b 6 e 9 1 c 0 6 ] ] > < / T e x t >  
                 < T e x t   i d = " P r o f i l e . O r g a n i z a t i o n U n i t I d "   r o w = " 0 "   c o l u m n = " 0 "   c o l u m n s p a n = " 0 "   m u l t i l i n e = " F a l s e "   m u l t i l i n e r o w s = " 3 "   l o c k e d = " F a l s e "   l a b e l = " P r o f i l e . O r g a n i z a t i o n U n i t I d "   r e a d o n l y = " F a l s e "   v i s i b l e = " T r u e "   r e q u i r e d = " F a l s e "   r e g e x = " "   v a l i d a t i o n m e s s a g e = " "   t o o l t i p = " "   t r a c k e d = " F a l s e " > < ! [ C D A T A [ 5 f 9 8 4 b 2 6 - 4 c e 2 - 4 6 f d - 8 4 a a - 1 f 7 d b 5 4 8 a f e 8 ] ] > < / T e x t >  
                 < T e x t   i d = " P r o f i l e . O r g . P o s t a l . C o u n t r y "   r o w = " 0 "   c o l u m n = " 0 "   c o l u m n s p a n = " 0 "   m u l t i l i n e = " F a l s e "   m u l t i l i n e r o w s = " 3 "   l o c k e d = " F a l s e "   l a b e l = " P r o f i l e . O r g . P o s t a l . C o u n t r y "   r e a d o n l y = " F a l s e "   v i s i b l e = " T r u e "   r e q u i r e d = " F a l s e "   r e g e x = " "   v a l i d a t i o n m e s s a g e = " "   t o o l t i p = " "   t r a c k e d = " F a l s e " > < ! [ C D A T A [ S c h w e i z ] ] > < / T e x t >  
                 < T e x t   i d = " P r o f i l e . O r g . P o s t a l . L Z i p "   r o w = " 0 "   c o l u m n = " 0 "   c o l u m n s p a n = " 0 "   m u l t i l i n e = " F a l s e "   m u l t i l i n e r o w s = " 3 "   l o c k e d = " F a l s e "   l a b e l = " P r o f i l e . O r g . P o s t a l . L Z i p "   r e a d o n l y = " F a l s e "   v i s i b l e = " T r u e "   r e q u i r e d = " F a l s e "   r e g e x = " "   v a l i d a t i o n m e s s a g e = " "   t o o l t i p = " "   t r a c k e d = " F a l s e " > < ! [ C D A T A [ C H ] ] > < / T e x t >  
                 < T e x t   i d = " P r o f i l e . O r g . T i t l e "   r o w = " 0 "   c o l u m n = " 0 "   c o l u m n s p a n = " 0 "   m u l t i l i n e = " F a l s e "   m u l t i l i n e r o w s = " 3 "   l o c k e d = " F a l s e "   l a b e l = " P r o f i l e . O r g . T i t l e "   r e a d o n l y = " F a l s e "   v i s i b l e = " T r u e "   r e q u i r e d = " F a l s e "   r e g e x = " "   v a l i d a t i o n m e s s a g e = " "   t o o l t i p = " "   t r a c k e d = " F a l s e " > < ! [ C D A T A [ K a n t o n   Z � r i c h ] ] > < / T e x t >  
                 < T e x t   i d = " P r o f i l e . U s e r . A l i a s "   r o w = " 0 "   c o l u m n = " 0 "   c o l u m n s p a n = " 0 "   m u l t i l i n e = " F a l s e "   m u l t i l i n e r o w s = " 3 "   l o c k e d = " F a l s e "   l a b e l = " P r o f i l e . U s e r . A l i a s "   r e a d o n l y = " F a l s e "   v i s i b l e = " T r u e "   r e q u i r e d = " F a l s e "   r e g e x = " "   v a l i d a t i o n m e s s a g e = " "   t o o l t i p = " "   t r a c k e d = " F a l s e " > < ! [ C D A T A [   ] ] > < / T e x t >  
                 < T e x t   i d = " P r o f i l e . U s e r . E m a i l "   r o w = " 0 "   c o l u m n = " 0 "   c o l u m n s p a n = " 0 "   m u l t i l i n e = " F a l s e "   m u l t i l i n e r o w s = " 3 "   l o c k e d = " F a l s e "   l a b e l = " P r o f i l e . U s e r . E m a i l "   r e a d o n l y = " F a l s e "   v i s i b l e = " T r u e "   r e q u i r e d = " F a l s e "   r e g e x = " "   v a l i d a t i o n m e s s a g e = " "   t o o l t i p = " "   t r a c k e d = " F a l s e " > < ! [ C D A T A [ d o m i n i k . o e t i k e r @ b d . z h . c h ] ] > < / T e x t >  
                 < T e x t   i d = " P r o f i l e . U s e r . F a x "   r o w = " 0 "   c o l u m n = " 0 "   c o l u m n s p a n = " 0 "   m u l t i l i n e = " F a l s e "   m u l t i l i n e r o w s = " 3 "   l o c k e d = " F a l s e "   l a b e l = " P r o f i l e . U s e r . F a x "   r e a d o n l y = " F a l s e "   v i s i b l e = " T r u e "   r e q u i r e d = " F a l s e "   r e g e x = " "   v a l i d a t i o n m e s s a g e = " "   t o o l t i p = " "   t r a c k e d = " F a l s e " > < ! [ C D A T A [   ] ] > < / T e x t >  
                 < T e x t   i d = " P r o f i l e . U s e r . F i r s t N a m e "   r o w = " 0 "   c o l u m n = " 0 "   c o l u m n s p a n = " 0 "   m u l t i l i n e = " F a l s e "   m u l t i l i n e r o w s = " 3 "   l o c k e d = " F a l s e "   l a b e l = " P r o f i l e . U s e r . F i r s t N a m e "   r e a d o n l y = " F a l s e "   v i s i b l e = " T r u e "   r e q u i r e d = " F a l s e "   r e g e x = " "   v a l i d a t i o n m e s s a g e = " "   t o o l t i p = " "   t r a c k e d = " F a l s e " > < ! [ C D A T A [ D o m i n i k ] ] > < / T e x t >  
                 < T e x t   i d = " P r o f i l e . U s e r . F u n c t i o n "   r o w = " 0 "   c o l u m n = " 0 "   c o l u m n s p a n = " 0 "   m u l t i l i n e = " F a l s e "   m u l t i l i n e r o w s = " 3 "   l o c k e d = " F a l s e "   l a b e l = " P r o f i l e . U s e r . F u n c t i o n "   r e a d o n l y = " F a l s e "   v i s i b l e = " T r u e "   r e q u i r e d = " F a l s e "   r e g e x = " "   v a l i d a t i o n m e s s a g e = " "   t o o l t i p = " "   t r a c k e d = " F a l s e " > < ! [ C D A T A [   ] ] > < / T e x t >  
                 < T e x t   i d = " P r o f i l e . U s e r . J o b D e s c r i p t i o n "   r o w = " 0 "   c o l u m n = " 0 "   c o l u m n s p a n = " 0 "   m u l t i l i n e = " F a l s e "   m u l t i l i n e r o w s = " 3 "   l o c k e d = " F a l s e "   l a b e l = " P r o f i l e . U s e r . J o b D e s c r i p t i o n "   r e a d o n l y = " F a l s e "   v i s i b l e = " T r u e "   r e q u i r e d = " F a l s e "   r e g e x = " "   v a l i d a t i o n m e s s a g e = " "   t o o l t i p = " "   t r a c k e d = " F a l s e " > < ! [ C D A T A [   ] ] > < / T e x t >  
                 < T e x t   i d = " P r o f i l e . U s e r . L a s t N a m e "   r o w = " 0 "   c o l u m n = " 0 "   c o l u m n s p a n = " 0 "   m u l t i l i n e = " F a l s e "   m u l t i l i n e r o w s = " 3 "   l o c k e d = " F a l s e "   l a b e l = " P r o f i l e . U s e r . L a s t N a m e "   r e a d o n l y = " F a l s e "   v i s i b l e = " T r u e "   r e q u i r e d = " F a l s e "   r e g e x = " "   v a l i d a t i o n m e s s a g e = " "   t o o l t i p = " "   t r a c k e d = " F a l s e " > < ! [ C D A T A [ O e t i k e r ] ] > < / T e x t >  
                 < T e x t   i d = " P r o f i l e . U s e r . O u L e v 1 "   r o w = " 0 "   c o l u m n = " 0 "   c o l u m n s p a n = " 0 "   m u l t i l i n e = " F a l s e "   m u l t i l i n e r o w s = " 3 "   l o c k e d = " F a l s e "   l a b e l = " P r o f i l e . U s e r . O u L e v 1 "   r e a d o n l y = " F a l s e "   v i s i b l e = " T r u e "   r e q u i r e d = " F a l s e "   r e g e x = " "   v a l i d a t i o n m e s s a g e = " "   t o o l t i p = " "   t r a c k e d = " F a l s e " > < ! [ C D A T A [ K a n t o n   Z � r i c h ] ] > < / T e x t >  
                 < T e x t   i d = " P r o f i l e . U s e r . O u L e v 2 "   r o w = " 0 "   c o l u m n = " 0 "   c o l u m n s p a n = " 0 "   m u l t i l i n e = " F a l s e "   m u l t i l i n e r o w s = " 3 "   l o c k e d = " F a l s e "   l a b e l = " P r o f i l e . U s e r . O u L e v 2 "   r e a d o n l y = " F a l s e "   v i s i b l e = " T r u e "   r e q u i r e d = " F a l s e "   r e g e x = " "   v a l i d a t i o n m e s s a g e = " "   t o o l t i p = " "   t r a c k e d = " F a l s e " > < ! [ C D A T A [ B a u d i r e k t i o n ] ] > < / T e x t >  
                 < T e x t   i d = " P r o f i l e . U s e r . O u L e v 3 "   r o w = " 0 "   c o l u m n = " 0 "   c o l u m n s p a n = " 0 "   m u l t i l i n e = " F a l s e "   m u l t i l i n e r o w s = " 3 "   l o c k e d = " F a l s e "   l a b e l = " P r o f i l e . U s e r . O u L e v 3 "   r e a d o n l y = " F a l s e "   v i s i b l e = " T r u e "   r e q u i r e d = " F a l s e "   r e g e x = " "   v a l i d a t i o n m e s s a g e = " "   t o o l t i p = " "   t r a c k e d = " F a l s e " > < ! [ C D A T A [ A m t   f � r   A b f a l l ,   W a s s e r ,   E n e r g i e   u n d   L u f t ] ] > < / T e x t >  
                 < T e x t   i d = " P r o f i l e . U s e r . O u L e v 4 "   r o w = " 0 "   c o l u m n = " 0 "   c o l u m n s p a n = " 0 "   m u l t i l i n e = " F a l s e "   m u l t i l i n e r o w s = " 3 "   l o c k e d = " F a l s e "   l a b e l = " P r o f i l e . U s e r . O u L e v 4 "   r e a d o n l y = " F a l s e "   v i s i b l e = " T r u e "   r e q u i r e d = " F a l s e "   r e g e x = " "   v a l i d a t i o n m e s s a g e = " "   t o o l t i p = " "   t r a c k e d = " F a l s e " > < ! [ C D A T A [ A b f a l l w i r t s c h a f t   u n d   B e t r i e b e ] ] > < / T e x t >  
                 < T e x t   i d = " P r o f i l e . U s e r . O u L e v 5 "   r o w = " 0 "   c o l u m n = " 0 "   c o l u m n s p a n = " 0 "   m u l t i l i n e = " F a l s e "   m u l t i l i n e r o w s = " 3 "   l o c k e d = " F a l s e "   l a b e l = " P r o f i l e . U s e r . O u L e v 5 "   r e a d o n l y = " F a l s e "   v i s i b l e = " T r u e "   r e q u i r e d = " F a l s e "   r e g e x = " "   v a l i d a t i o n m e s s a g e = " "   t o o l t i p = " "   t r a c k e d = " F a l s e " > < ! [ C D A T A [ A b f a l l w i r t s c h a f t ] ] > < / T e x t >  
                 < T e x t   i d = " P r o f i l e . U s e r . O u L e v 6 "   r o w = " 0 "   c o l u m n = " 0 "   c o l u m n s p a n = " 0 "   m u l t i l i n e = " F a l s e "   m u l t i l i n e r o w s = " 3 "   l o c k e d = " F a l s e "   l a b e l = " P r o f i l e . U s e r . O u L e v 6 "   r e a d o n l y = " F a l s e "   v i s i b l e = " T r u e "   r e q u i r e d = " F a l s e "   r e g e x = " "   v a l i d a t i o n m e s s a g e = " "   t o o l t i p = " "   t r a c k e d = " F a l s e " > < ! [ C D A T A [   ] ] > < / T e x t >  
                 < T e x t   i d = " P r o f i l e . U s e r . O u L e v 7 "   r o w = " 0 "   c o l u m n = " 0 "   c o l u m n s p a n = " 0 "   m u l t i l i n e = " F a l s e "   m u l t i l i n e r o w s = " 3 "   l o c k e d = " F a l s e "   l a b e l = " P r o f i l e . U s e r . O u L e v 7 "   r e a d o n l y = " F a l s e "   v i s i b l e = " T r u e "   r e q u i r e d = " F a l s e "   r e g e x = " "   v a l i d a t i o n m e s s a g e = " "   t o o l t i p = " "   t r a c k e d = " F a l s e " > < ! [ C D A T A [   ] ] > < / T e x t >  
                 < T e x t   i d = " P r o f i l e . U s e r . O u M a i l "   r o w = " 0 "   c o l u m n = " 0 "   c o l u m n s p a n = " 0 "   m u l t i l i n e = " F a l s e "   m u l t i l i n e r o w s = " 3 "   l o c k e d = " F a l s e "   l a b e l = " P r o f i l e . U s e r . O u M a i l "   r e a d o n l y = " F a l s e "   v i s i b l e = " T r u e "   r e q u i r e d = " F a l s e "   r e g e x = " "   v a l i d a t i o n m e s s a g e = " "   t o o l t i p = " "   t r a c k e d = " F a l s e " > < ! [ C D A T A [ a w e l @ b d . z h . c h ] ] > < / T e x t >  
                 < T e x t   i d = " P r o f i l e . U s e r . O u P h o n e "   r o w = " 0 "   c o l u m n = " 0 "   c o l u m n s p a n = " 0 "   m u l t i l i n e = " F a l s e "   m u l t i l i n e r o w s = " 3 "   l o c k e d = " F a l s e "   l a b e l = " P r o f i l e . U s e r . O u P h o n e "   r e a d o n l y = " F a l s e "   v i s i b l e = " T r u e "   r e q u i r e d = " F a l s e "   r e g e x = " "   v a l i d a t i o n m e s s a g e = " "   t o o l t i p = " "   t r a c k e d = " F a l s e " > < ! [ C D A T A [ + 4 1   4 3   2 5 9   3 2   9 8 ] ] > < / T e x t >  
                 < T e x t   i d = " P r o f i l e . U s e r . P h o n e "   r o w = " 0 "   c o l u m n = " 0 "   c o l u m n s p a n = " 0 "   m u l t i l i n e = " F a l s e "   m u l t i l i n e r o w s = " 3 "   l o c k e d = " F a l s e "   l a b e l = " P r o f i l e . U s e r . P h o n e "   r e a d o n l y = " F a l s e "   v i s i b l e = " T r u e "   r e q u i r e d = " F a l s e "   r e g e x = " "   v a l i d a t i o n m e s s a g e = " "   t o o l t i p = " "   t r a c k e d = " F a l s e " > < ! [ C D A T A [ + 4 1   4 3   2 5 9   3 2   4 9 ] ] > < / T e x t >  
                 < T e x t   i d = " P r o f i l e . U s e r . P o s t a l . C i t y "   r o w = " 0 "   c o l u m n = " 0 "   c o l u m n s p a n = " 0 "   m u l t i l i n e = " F a l s e "   m u l t i l i n e r o w s = " 3 "   l o c k e d = " F a l s e "   l a b e l = " P r o f i l e . U s e r . P o s t a l . C i t y "   r e a d o n l y = " F a l s e "   v i s i b l e = " T r u e "   r e q u i r e d = " F a l s e "   r e g e x = " "   v a l i d a t i o n m e s s a g e = " "   t o o l t i p = " "   t r a c k e d = " F a l s e " > < ! [ C D A T A [ Z � r i c h ] ] > < / T e x t >  
                 < T e x t   i d = " P r o f i l e . U s e r . P o s t a l . O f f i c e N a m e "   r o w = " 0 "   c o l u m n = " 0 "   c o l u m n s p a n = " 0 "   m u l t i l i n e = " F a l s e "   m u l t i l i n e r o w s = " 3 "   l o c k e d = " F a l s e "   l a b e l = " P r o f i l e . U s e r . P o s t a l . O f f i c e N a m e "   r e a d o n l y = " F a l s e "   v i s i b l e = " T r u e "   r e q u i r e d = " F a l s e "   r e g e x = " "   v a l i d a t i o n m e s s a g e = " "   t o o l t i p = " "   t r a c k e d = " F a l s e " > < ! [ C D A T A [ 3 0 3 ] ] > < / T e x t >  
                 < T e x t   i d = " P r o f i l e . U s e r . P o s t a l . P O B o x "   r o w = " 0 "   c o l u m n = " 0 "   c o l u m n s p a n = " 0 "   m u l t i l i n e = " F a l s e "   m u l t i l i n e r o w s = " 3 "   l o c k e d = " F a l s e "   l a b e l = " P r o f i l e . U s e r . P o s t a l . P O B o x "   r e a d o n l y = " F a l s e "   v i s i b l e = " T r u e "   r e q u i r e d = " F a l s e "   r e g e x = " "   v a l i d a t i o n m e s s a g e = " "   t o o l t i p = " "   t r a c k e d = " F a l s e " > < ! [ C D A T A [   ] ] > < / T e x t >  
                 < T e x t   i d = " P r o f i l e . U s e r . P o s t a l . S t r e e t "   r o w = " 0 "   c o l u m n = " 0 "   c o l u m n s p a n = " 0 "   m u l t i l i n e = " F a l s e "   m u l t i l i n e r o w s = " 3 "   l o c k e d = " F a l s e "   l a b e l = " P r o f i l e . U s e r . P o s t a l . S t r e e t "   r e a d o n l y = " F a l s e "   v i s i b l e = " T r u e "   r e q u i r e d = " F a l s e "   r e g e x = " "   v a l i d a t i o n m e s s a g e = " "   t o o l t i p = " "   t r a c k e d = " F a l s e " > < ! [ C D A T A [ W e i n b e r g s t r a s s e   3 4 ] ] > < / T e x t >  
                 < T e x t   i d = " P r o f i l e . U s e r . P o s t a l . Z i p "   r o w = " 0 "   c o l u m n = " 0 "   c o l u m n s p a n = " 0 "   m u l t i l i n e = " F a l s e "   m u l t i l i n e r o w s = " 3 "   l o c k e d = " F a l s e "   l a b e l = " P r o f i l e . U s e r . P o s t a l . Z i p "   r e a d o n l y = " F a l s e "   v i s i b l e = " T r u e "   r e q u i r e d = " F a l s e "   r e g e x = " "   v a l i d a t i o n m e s s a g e = " "   t o o l t i p = " "   t r a c k e d = " F a l s e " > < ! [ C D A T A [ 8 0 9 0 ] ] > < / T e x t >  
                 < T e x t   i d = " P r o f i l e . U s e r . S a l u t a t i o n "   r o w = " 0 "   c o l u m n = " 0 "   c o l u m n s p a n = " 0 "   m u l t i l i n e = " F a l s e "   m u l t i l i n e r o w s = " 3 "   l o c k e d = " F a l s e "   l a b e l = " P r o f i l e . U s e r . S a l u t a t i o n "   r e a d o n l y = " F a l s e "   v i s i b l e = " T r u e "   r e q u i r e d = " F a l s e "   r e g e x = " "   v a l i d a t i o n m e s s a g e = " "   t o o l t i p = " "   t r a c k e d = " F a l s e " > < ! [ C D A T A [ H e r r ] ] > < / T e x t >  
                 < T e x t   i d = " P r o f i l e . U s e r . T i t l e "   r o w = " 0 "   c o l u m n = " 0 "   c o l u m n s p a n = " 0 "   m u l t i l i n e = " F a l s e "   m u l t i l i n e r o w s = " 3 "   l o c k e d = " F a l s e "   l a b e l = " P r o f i l e . U s e r . T i t l e "   r e a d o n l y = " F a l s e "   v i s i b l e = " T r u e "   r e q u i r e d = " F a l s e "   r e g e x = " "   v a l i d a t i o n m e s s a g e = " "   t o o l t i p = " "   t r a c k e d = " F a l s e " > < ! [ C D A T A [   ] ] > < / T e x t >  
                 < T e x t   i d = " P r o f i l e . U s e r . T i t l e B e f o r e N a m e "   r o w = " 0 "   c o l u m n = " 0 "   c o l u m n s p a n = " 0 "   m u l t i l i n e = " F a l s e "   m u l t i l i n e r o w s = " 3 "   l o c k e d = " F a l s e "   l a b e l = " P r o f i l e . U s e r . T i t l e B e f o r e N a m e "   r e a d o n l y = " F a l s e "   v i s i b l e = " T r u e "   r e q u i r e d = " F a l s e "   r e g e x = " "   v a l i d a t i o n m e s s a g e = " "   t o o l t i p = " "   t r a c k e d = " F a l s e " > < ! [ C D A T A [   ] ] > < / T e x t >  
                 < T e x t   i d = " P r o f i l e . U s e r . U r l "   r o w = " 0 "   c o l u m n = " 0 "   c o l u m n s p a n = " 0 "   m u l t i l i n e = " F a l s e "   m u l t i l i n e r o w s = " 3 "   l o c k e d = " F a l s e "   l a b e l = " P r o f i l e . U s e r . U r l "   r e a d o n l y = " F a l s e "   v i s i b l e = " T r u e "   r e q u i r e d = " F a l s e "   r e g e x = " "   v a l i d a t i o n m e s s a g e = " "   t o o l t i p = " "   t r a c k e d = " F a l s e " > < ! [ C D A T A [ w w w . a w e l . z h . c h ] ] > < / T e x t >  
             < / P r o f i l e >  
             < A u t h o r   w i n d o w w i d t h = " 0 "   w i n d o w h e i g h t = " 0 "   m i n w i n d o w w i d t h = " 0 "   m a x w i n d o w w i d t h = " 0 "   m i n w i n d o w h e i g h t = " 0 "   m a x w i n d o w h e i g h t = " 0 " >  
                 < T e x t   i d = " A u t h o r . U s e r . A l i a s "   r o w = " 0 "   c o l u m n = " 0 "   c o l u m n s p a n = " 0 "   m u l t i l i n e = " F a l s e "   m u l t i l i n e r o w s = " 3 "   l o c k e d = " F a l s e "   l a b e l = " A u t h o r . U s e r . A l i a s "   r e a d o n l y = " F a l s e "   v i s i b l e = " T r u e "   r e q u i r e d = " F a l s e "   r e g e x = " "   v a l i d a t i o n m e s s a g e = " "   t o o l t i p = " "   t r a c k e d = " F a l s e " > < ! [ C D A T A [   ] ] > < / T e x t >  
                 < T e x t   i d = " A u t h o r . U s e r . E m a i l "   r o w = " 0 "   c o l u m n = " 0 "   c o l u m n s p a n = " 0 "   m u l t i l i n e = " F a l s e "   m u l t i l i n e r o w s = " 3 "   l o c k e d = " F a l s e "   l a b e l = " A u t h o r . U s e r . E m a i l "   r e a d o n l y = " F a l s e "   v i s i b l e = " T r u e "   r e q u i r e d = " F a l s e "   r e g e x = " "   v a l i d a t i o n m e s s a g e = " "   t o o l t i p = " "   t r a c k e d = " F a l s e " > < ! [ C D A T A [ d o m i n i k . o e t i k e r @ b d . z h . c h ] ] > < / T e x t >  
                 < T e x t   i d = " A u t h o r . U s e r . F a x "   r o w = " 0 "   c o l u m n = " 0 "   c o l u m n s p a n = " 0 "   m u l t i l i n e = " F a l s e "   m u l t i l i n e r o w s = " 3 "   l o c k e d = " F a l s e "   l a b e l = " A u t h o r . U s e r . F a x "   r e a d o n l y = " F a l s e "   v i s i b l e = " T r u e "   r e q u i r e d = " F a l s e "   r e g e x = " "   v a l i d a t i o n m e s s a g e = " "   t o o l t i p = " "   t r a c k e d = " F a l s e " > < ! [ C D A T A [   ] ] > < / T e x t >  
                 < T e x t   i d = " A u t h o r . U s e r . F i r s t N a m e "   r o w = " 0 "   c o l u m n = " 0 "   c o l u m n s p a n = " 0 "   m u l t i l i n e = " F a l s e "   m u l t i l i n e r o w s = " 3 "   l o c k e d = " F a l s e "   l a b e l = " A u t h o r . U s e r . F i r s t N a m e "   r e a d o n l y = " F a l s e "   v i s i b l e = " T r u e "   r e q u i r e d = " F a l s e "   r e g e x = " "   v a l i d a t i o n m e s s a g e = " "   t o o l t i p = " "   t r a c k e d = " F a l s e " > < ! [ C D A T A [ D o m i n i k ] ] > < / T e x t >  
                 < T e x t   i d = " A u t h o r . U s e r . F u n c t i o n "   r o w = " 0 "   c o l u m n = " 0 "   c o l u m n s p a n = " 0 "   m u l t i l i n e = " F a l s e "   m u l t i l i n e r o w s = " 3 "   l o c k e d = " F a l s e "   l a b e l = " A u t h o r . U s e r . F u n c t i o n "   r e a d o n l y = " F a l s e "   v i s i b l e = " T r u e "   r e q u i r e d = " F a l s e "   r e g e x = " "   v a l i d a t i o n m e s s a g e = " "   t o o l t i p = " "   t r a c k e d = " F a l s e " > < ! [ C D A T A [   ] ] > < / T e x t >  
                 < T e x t   i d = " A u t h o r . U s e r . J o b D e s c r i p t i o n "   r o w = " 0 "   c o l u m n = " 0 "   c o l u m n s p a n = " 0 "   m u l t i l i n e = " F a l s e "   m u l t i l i n e r o w s = " 3 "   l o c k e d = " F a l s e "   l a b e l = " A u t h o r . U s e r . J o b D e s c r i p t i o n "   r e a d o n l y = " F a l s e "   v i s i b l e = " T r u e "   r e q u i r e d = " F a l s e "   r e g e x = " "   v a l i d a t i o n m e s s a g e = " "   t o o l t i p = " "   t r a c k e d = " F a l s e " > < ! [ C D A T A [   ] ] > < / T e x t >  
                 < T e x t   i d = " A u t h o r . U s e r . L a s t N a m e "   r o w = " 0 "   c o l u m n = " 0 "   c o l u m n s p a n = " 0 "   m u l t i l i n e = " F a l s e "   m u l t i l i n e r o w s = " 3 "   l o c k e d = " F a l s e "   l a b e l = " A u t h o r . U s e r . L a s t N a m e "   r e a d o n l y = " F a l s e "   v i s i b l e = " T r u e "   r e q u i r e d = " F a l s e "   r e g e x = " "   v a l i d a t i o n m e s s a g e = " "   t o o l t i p = " "   t r a c k e d = " F a l s e " > < ! [ C D A T A [ O e t i k e r ] ] > < / T e x t >  
                 < T e x t   i d = " A u t h o r . U s e r . O u L e v 1 "   r o w = " 0 "   c o l u m n = " 0 "   c o l u m n s p a n = " 0 "   m u l t i l i n e = " F a l s e "   m u l t i l i n e r o w s = " 3 "   l o c k e d = " F a l s e "   l a b e l = " A u t h o r . U s e r . O u L e v 1 "   r e a d o n l y = " F a l s e "   v i s i b l e = " T r u e "   r e q u i r e d = " F a l s e "   r e g e x = " "   v a l i d a t i o n m e s s a g e = " "   t o o l t i p = " "   t r a c k e d = " F a l s e " > < ! [ C D A T A [ K a n t o n   Z � r i c h ] ] > < / T e x t >  
                 < T e x t   i d = " A u t h o r . U s e r . O u L e v 2 "   r o w = " 0 "   c o l u m n = " 0 "   c o l u m n s p a n = " 0 "   m u l t i l i n e = " F a l s e "   m u l t i l i n e r o w s = " 3 "   l o c k e d = " F a l s e "   l a b e l = " A u t h o r . U s e r . O u L e v 2 "   r e a d o n l y = " F a l s e "   v i s i b l e = " T r u e "   r e q u i r e d = " F a l s e "   r e g e x = " "   v a l i d a t i o n m e s s a g e = " "   t o o l t i p = " "   t r a c k e d = " F a l s e " > < ! [ C D A T A [ B a u d i r e k t i o n ] ] > < / T e x t >  
                 < T e x t   i d = " A u t h o r . U s e r . O u L e v 3 "   r o w = " 0 "   c o l u m n = " 0 "   c o l u m n s p a n = " 0 "   m u l t i l i n e = " F a l s e "   m u l t i l i n e r o w s = " 3 "   l o c k e d = " F a l s e "   l a b e l = " A u t h o r . U s e r . O u L e v 3 "   r e a d o n l y = " F a l s e "   v i s i b l e = " T r u e "   r e q u i r e d = " F a l s e "   r e g e x = " "   v a l i d a t i o n m e s s a g e = " "   t o o l t i p = " "   t r a c k e d = " F a l s e " > < ! [ C D A T A [ A m t   f � r   A b f a l l ,   W a s s e r ,   E n e r g i e   u n d   L u f t ] ] > < / T e x t >  
                 < T e x t   i d = " A u t h o r . U s e r . O u L e v 4 "   r o w = " 0 "   c o l u m n = " 0 "   c o l u m n s p a n = " 0 "   m u l t i l i n e = " F a l s e "   m u l t i l i n e r o w s = " 3 "   l o c k e d = " F a l s e "   l a b e l = " A u t h o r . U s e r . O u L e v 4 "   r e a d o n l y = " F a l s e "   v i s i b l e = " T r u e "   r e q u i r e d = " F a l s e "   r e g e x = " "   v a l i d a t i o n m e s s a g e = " "   t o o l t i p = " "   t r a c k e d = " F a l s e " > < ! [ C D A T A [ A b f a l l w i r t s c h a f t   u n d   B e t r i e b e ] ] > < / T e x t >  
                 < T e x t   i d = " A u t h o r . U s e r . O u L e v 5 "   r o w = " 0 "   c o l u m n = " 0 "   c o l u m n s p a n = " 0 "   m u l t i l i n e = " F a l s e "   m u l t i l i n e r o w s = " 3 "   l o c k e d = " F a l s e "   l a b e l = " A u t h o r . U s e r . O u L e v 5 "   r e a d o n l y = " F a l s e "   v i s i b l e = " T r u e "   r e q u i r e d = " F a l s e "   r e g e x = " "   v a l i d a t i o n m e s s a g e = " "   t o o l t i p = " "   t r a c k e d = " F a l s e " > < ! [ C D A T A [ A b f a l l w i r t s c h a f t ] ] > < / T e x t >  
                 < T e x t   i d = " A u t h o r . U s e r . O u L e v 6 "   r o w = " 0 "   c o l u m n = " 0 "   c o l u m n s p a n = " 0 "   m u l t i l i n e = " F a l s e "   m u l t i l i n e r o w s = " 3 "   l o c k e d = " F a l s e "   l a b e l = " A u t h o r . U s e r . O u L e v 6 "   r e a d o n l y = " F a l s e "   v i s i b l e = " T r u e "   r e q u i r e d = " F a l s e "   r e g e x = " "   v a l i d a t i o n m e s s a g e = " "   t o o l t i p = " "   t r a c k e d = " F a l s e " > < ! [ C D A T A [   ] ] > < / T e x t >  
                 < T e x t   i d = " A u t h o r . U s e r . O u L e v 7 "   r o w = " 0 "   c o l u m n = " 0 "   c o l u m n s p a n = " 0 "   m u l t i l i n e = " F a l s e "   m u l t i l i n e r o w s = " 3 "   l o c k e d = " F a l s e "   l a b e l = " A u t h o r . U s e r . O u L e v 7 "   r e a d o n l y = " F a l s e "   v i s i b l e = " T r u e "   r e q u i r e d = " F a l s e "   r e g e x = " "   v a l i d a t i o n m e s s a g e = " "   t o o l t i p = " "   t r a c k e d = " F a l s e " > < ! [ C D A T A [   ] ] > < / T e x t >  
                 < T e x t   i d = " A u t h o r . U s e r . O u M a i l "   r o w = " 0 "   c o l u m n = " 0 "   c o l u m n s p a n = " 0 "   m u l t i l i n e = " F a l s e "   m u l t i l i n e r o w s = " 3 "   l o c k e d = " F a l s e "   l a b e l = " A u t h o r . U s e r . O u M a i l "   r e a d o n l y = " F a l s e "   v i s i b l e = " T r u e "   r e q u i r e d = " F a l s e "   r e g e x = " "   v a l i d a t i o n m e s s a g e = " "   t o o l t i p = " "   t r a c k e d = " F a l s e " > < ! [ C D A T A [ a w e l @ b d . z h . c h ] ] > < / T e x t >  
                 < T e x t   i d = " A u t h o r . U s e r . O u P h o n e "   r o w = " 0 "   c o l u m n = " 0 "   c o l u m n s p a n = " 0 "   m u l t i l i n e = " F a l s e "   m u l t i l i n e r o w s = " 3 "   l o c k e d = " F a l s e "   l a b e l = " A u t h o r . U s e r . O u P h o n e "   r e a d o n l y = " F a l s e "   v i s i b l e = " T r u e "   r e q u i r e d = " F a l s e "   r e g e x = " "   v a l i d a t i o n m e s s a g e = " "   t o o l t i p = " "   t r a c k e d = " F a l s e " > < ! [ C D A T A [ + 4 1   4 3   2 5 9   3 2   9 8 ] ] > < / T e x t >  
                 < T e x t   i d = " A u t h o r . U s e r . P h o n e "   r o w = " 0 "   c o l u m n = " 0 "   c o l u m n s p a n = " 0 "   m u l t i l i n e = " F a l s e "   m u l t i l i n e r o w s = " 3 "   l o c k e d = " F a l s e "   l a b e l = " A u t h o r . U s e r . P h o n e "   r e a d o n l y = " F a l s e "   v i s i b l e = " T r u e "   r e q u i r e d = " F a l s e "   r e g e x = " "   v a l i d a t i o n m e s s a g e = " "   t o o l t i p = " "   t r a c k e d = " F a l s e " > < ! [ C D A T A [ + 4 1   4 3   2 5 9   3 2   4 9 ] ] > < / T e x t >  
                 < T e x t   i d = " A u t h o r . U s e r . P o s t a l . C i t y "   r o w = " 0 "   c o l u m n = " 0 "   c o l u m n s p a n = " 0 "   m u l t i l i n e = " F a l s e "   m u l t i l i n e r o w s = " 3 "   l o c k e d = " F a l s e "   l a b e l = " A u t h o r . U s e r . P o s t a l . C i t y "   r e a d o n l y = " F a l s e "   v i s i b l e = " T r u e "   r e q u i r e d = " F a l s e "   r e g e x = " "   v a l i d a t i o n m e s s a g e = " "   t o o l t i p = " "   t r a c k e d = " F a l s e " > < ! [ C D A T A [ Z � r i c h ] ] > < / T e x t >  
                 < T e x t   i d = " A u t h o r . U s e r . P o s t a l . O f f i c e N a m e "   r o w = " 0 "   c o l u m n = " 0 "   c o l u m n s p a n = " 0 "   m u l t i l i n e = " F a l s e "   m u l t i l i n e r o w s = " 3 "   l o c k e d = " F a l s e "   l a b e l = " A u t h o r . U s e r . P o s t a l . O f f i c e N a m e "   r e a d o n l y = " F a l s e "   v i s i b l e = " T r u e "   r e q u i r e d = " F a l s e "   r e g e x = " "   v a l i d a t i o n m e s s a g e = " "   t o o l t i p = " "   t r a c k e d = " F a l s e " > < ! [ C D A T A [ 3 0 3 ] ] > < / T e x t >  
                 < T e x t   i d = " A u t h o r . U s e r . P o s t a l . P O B o x "   r o w = " 0 "   c o l u m n = " 0 "   c o l u m n s p a n = " 0 "   m u l t i l i n e = " F a l s e "   m u l t i l i n e r o w s = " 3 "   l o c k e d = " F a l s e "   l a b e l = " A u t h o r . U s e r . P o s t a l . P O B o x "   r e a d o n l y = " F a l s e "   v i s i b l e = " T r u e "   r e q u i r e d = " F a l s e "   r e g e x = " "   v a l i d a t i o n m e s s a g e = " "   t o o l t i p = " "   t r a c k e d = " F a l s e " > < ! [ C D A T A [   ] ] > < / T e x t >  
                 < T e x t   i d = " A u t h o r . U s e r . P o s t a l . S t r e e t "   r o w = " 0 "   c o l u m n = " 0 "   c o l u m n s p a n = " 0 "   m u l t i l i n e = " F a l s e "   m u l t i l i n e r o w s = " 3 "   l o c k e d = " F a l s e "   l a b e l = " A u t h o r . U s e r . P o s t a l . S t r e e t "   r e a d o n l y = " F a l s e "   v i s i b l e = " T r u e "   r e q u i r e d = " F a l s e "   r e g e x = " "   v a l i d a t i o n m e s s a g e = " "   t o o l t i p = " "   t r a c k e d = " F a l s e " > < ! [ C D A T A [ W e i n b e r g s t r a s s e   3 4 ] ] > < / T e x t >  
                 < T e x t   i d = " A u t h o r . U s e r . P o s t a l . Z i p "   r o w = " 0 "   c o l u m n = " 0 "   c o l u m n s p a n = " 0 "   m u l t i l i n e = " F a l s e "   m u l t i l i n e r o w s = " 3 "   l o c k e d = " F a l s e "   l a b e l = " A u t h o r . U s e r . P o s t a l . Z i p "   r e a d o n l y = " F a l s e "   v i s i b l e = " T r u e "   r e q u i r e d = " F a l s e "   r e g e x = " "   v a l i d a t i o n m e s s a g e = " "   t o o l t i p = " "   t r a c k e d = " F a l s e " > < ! [ C D A T A [ 8 0 9 0 ] ] > < / T e x t >  
                 < T e x t   i d = " A u t h o r . U s e r . S a l u t a t i o n "   r o w = " 0 "   c o l u m n = " 0 "   c o l u m n s p a n = " 0 "   m u l t i l i n e = " F a l s e "   m u l t i l i n e r o w s = " 3 "   l o c k e d = " F a l s e "   l a b e l = " A u t h o r . U s e r . S a l u t a t i o n "   r e a d o n l y = " F a l s e "   v i s i b l e = " T r u e "   r e q u i r e d = " F a l s e "   r e g e x = " "   v a l i d a t i o n m e s s a g e = " "   t o o l t i p = " "   t r a c k e d = " F a l s e " > < ! [ C D A T A [ H e r r ] ] > < / T e x t >  
                 < T e x t   i d = " A u t h o r . U s e r . T i t l e "   r o w = " 0 "   c o l u m n = " 0 "   c o l u m n s p a n = " 0 "   m u l t i l i n e = " F a l s e "   m u l t i l i n e r o w s = " 3 "   l o c k e d = " F a l s e "   l a b e l = " A u t h o r . U s e r . T i t l e "   r e a d o n l y = " F a l s e "   v i s i b l e = " T r u e "   r e q u i r e d = " F a l s e "   r e g e x = " "   v a l i d a t i o n m e s s a g e = " "   t o o l t i p = " "   t r a c k e d = " F a l s e " > < ! [ C D A T A [   ] ] > < / T e x t >  
                 < T e x t   i d = " A u t h o r . U s e r . T i t l e B e f o r e N a m e "   r o w = " 0 "   c o l u m n = " 0 "   c o l u m n s p a n = " 0 "   m u l t i l i n e = " F a l s e "   m u l t i l i n e r o w s = " 3 "   l o c k e d = " F a l s e "   l a b e l = " A u t h o r . U s e r . T i t l e B e f o r e N a m e "   r e a d o n l y = " F a l s e "   v i s i b l e = " T r u e "   r e q u i r e d = " F a l s e "   r e g e x = " "   v a l i d a t i o n m e s s a g e = " "   t o o l t i p = " "   t r a c k e d = " F a l s e " > < ! [ C D A T A [   ] ] > < / T e x t >  
                 < T e x t   i d = " A u t h o r . U s e r . U r l "   r o w = " 0 "   c o l u m n = " 0 "   c o l u m n s p a n = " 0 "   m u l t i l i n e = " F a l s e "   m u l t i l i n e r o w s = " 3 "   l o c k e d = " F a l s e "   l a b e l = " A u t h o r . U s e r . U r l "   r e a d o n l y = " F a l s e "   v i s i b l e = " T r u e "   r e q u i r e d = " F a l s e "   r e g e x = " "   v a l i d a t i o n m e s s a g e = " "   t o o l t i p = " "   t r a c k e d = " F a l s e " > < ! [ C D A T A [ w w w . a w e l . z h . c h ] ] > < / T e x t >  
             < / A u t h o r >  
             < P a r a m e t e r   w i n d o w w i d t h = " 7 5 0 "   w i n d o w h e i g h t = " 0 "   m i n w i n d o w w i d t h = " 0 "   m a x w i n d o w w i d t h = " 0 "   m i n w i n d o w h e i g h t = " 0 "   m a x w i n d o w h e i g h t = " 0 " >  
                 < D a t e T i m e   i d = " D o c P a r a m . D a t e "   l i d = " D e u t s c h   ( D e u t s c h l a n d ) "   f o r m a t = " d .   M M M M   y y y y "   c a l e n d a r = " "   r o w = " 2 "   c o l u m n = " 1 "   c o l u m n s p a n = " 1 "   l o c k e d = " F a l s e "   l a b e l = " D a t u m "   r e a d o n l y = " F a l s e "   v i s i b l e = " T r u e "   t o o l t i p = " "   t r a c k e d = " F a l s e " > 2 0 2 0 - 0 4 - 2 8 T 0 0 : 0 0 : 0 0 Z < / D a t e T i m e >  
                 < T e x t   i d = " D o c P a r a m . F o o t e r N r "   r o w = " 4 "   c o l u m n = " 1 "   c o l u m n s p a n = " 1 "   m u l t i l i n e = " F a l s e "   m u l t i l i n e r o w s = " 3 "   l o c k e d = " F a l s e "   l a b e l = " F u s s z e i l e "   r e a d o n l y = " F a l s e "   v i s i b l e = " F a l s e "   r e q u i r e d = " F a l s e "   r e g e x = " "   v a l i d a t i o n m e s s a g e = " "   t o o l t i p = " "   t r a c k e d = " F a l s e " > < ! [ C D A T A [   ] ] > < / T e x t >  
                 < T e x t   i d = " D o c P a r a m . H e a d e r S u b j e c t "   r o w = " 3 "   c o l u m n = " 1 "   c o l u m n s p a n = " 3 "   m u l t i l i n e = " T r u e "   m u l t i l i n e r o w s = " 1 . 5 "   l o c k e d = " F a l s e "   l a b e l = " T e x t   F o l g e s e i t e n "   r e a d o n l y = " F a l s e "   v i s i b l e = " T r u e "   r e q u i r e d = " F a l s e "   r e g e x = " "   v a l i d a t i o n m e s s a g e = " "   t o o l t i p = " "   t r a c k e d = " F a l s e " > < ! [ C D A T A [ B a u d i r e k t i o n ] ] > < / T e x t >  
                 < D a t e T i m e   i d = " D o c P a r a m . H i d d e n . C r e a t i o n T i m e "   l i d = " D e u t s c h   ( D e u t s c h l a n d ) "   f o r m a t = " d .   M M M M   y y y y "   c a l e n d a r = " "   r o w = " 0 "   c o l u m n = " 5 "   c o l u m n s p a n = " 0 "   l o c k e d = " F a l s e "   l a b e l = " "   r e a d o n l y = " F a l s e "   v i s i b l e = " F a l s e "   t o o l t i p = " "   t r a c k e d = " F a l s e " > 2 0 2 0 - 0 4 - 2 8 T 0 6 : 1 8 : 1 5 . 3 4 5 6 5 1 1 Z < / D a t e T i m e >  
                 < C h e c k B o x   i d = " D o c P a r a m . S h o w F o o t e r "   r o w = " 4 "   c o l u m n = " 1 "   c o l u m n s p a n = " 1 "   i s i n p u t e n a b l e d = " F a l s e "   l o c k e d = " F a l s e "   l a b e l = " D a t e i p f a d   a n z e i g e n "   r e a d o n l y = " F a l s e "   v i s i b l e = " T r u e "   t o o l t i p = " "   t r a c k e d = " F a l s e "   R e q u i r e d = " F a l s e " > f a l s e < / C h e c k B o x >  
                 < T e x t   i d = " T e x t D o c P a r a m . S h o w F o o t e r "   r o w = " 0 "   c o l u m n = " 0 "   c o l u m n s p a n = " 0 "   m u l t i l i n e = " F a l s e "   m u l t i l i n e r o w s = " 3 "   l o c k e d = " F a l s e "   l a b e l = " D a t e i p f a d   a n z e i g e n t e x t "   r e a d o n l y = " F a l s e "   v i s i b l e = " F a l s e "   r e q u i r e d = " F a l s e "   r e g e x = " "   v a l i d a t i o n m e s s a g e = " "   t o o l t i p = " "   t r a c k e d = " F a l s e " > < ! [ C D A T A [ D a t e i p f a d   a n z e i g e n ] ] > < / T e x t >  
                 < T e x t   i d = " D o c P a r a m . S u b j e c t "   r o w = " 0 "   c o l u m n = " 1 "   c o l u m n s p a n = " 3 "   m u l t i l i n e = " T r u e "   m u l t i l i n e r o w s = " 1 . 5 "   l o c k e d = " F a l s e "   l a b e l = " T i t e l "   r e a d o n l y = " F a l s e "   v i s i b l e = " T r u e "   r e q u i r e d = " F a l s e "   r e g e x = " "   v a l i d a t i o n m e s s a g e = " "   t o o l t i p = " "   t r a c k e d = " F a l s e " > < ! [ C D A T A [ M u s t e r a b f a l l v e r o r d n u i n g   f � r   G e m e i n d e n   ( M u A b f V ) ] ] > < / T e x t >  
                 < T e x t   i d = " D o c P a r a m . V e r s i o n "   r o w = " 1 "   c o l u m n = " 1 "   c o l u m n s p a n = " 1 "   m u l t i l i n e = " F a l s e "   m u l t i l i n e r o w s = " 3 "   l o c k e d = " F a l s e "   l a b e l = " V e r s i o n "   r e a d o n l y = " F a l s e "   v i s i b l e = " T r u e "   r e q u i r e d = " F a l s e "   r e g e x = " "   v a l i d a t i o n m e s s a g e = " "   t o o l t i p = " "   t r a c k e d = " F a l s e " > < ! [ C D A T A [   ] ] > < / T e x t >  
                 < T e x t   i d = " S p e c i a l . C h e c k b o x G r o u p V i e w L i s t "   r o w = " 0 "   c o l u m n = " 0 "   c o l u m n s p a n = " 0 "   m u l t i l i n e = " F a l s e "   m u l t i l i n e r o w s = " 3 "   l o c k e d = " F a l s e "   l a b e l = " S p e c i a l . C h e c k b o x G r o u p V i e w L i s t "   r e a d o n l y = " F a l s e "   v i s i b l e = " F a l s e "   r e q u i r e d = " F a l s e "   r e g e x = " "   v a l i d a t i o n m e s s a g e = " "   t o o l t i p = " "   t r a c k e d = " F a l s e " > < ! [ C D A T A [   ] ] > < / T e x t >  
                 < T e x t   i d = " S p e c i a l . C h e c k b o x G r o u p V i e w B o x "   r o w = " 0 "   c o l u m n = " 0 "   c o l u m n s p a n = " 0 "   m u l t i l i n e = " F a l s e "   m u l t i l i n e r o w s = " 3 "   l o c k e d = " F a l s e "   l a b e l = " S p e c i a l . C h e c k b o x G r o u p V i e w B o x "   r e a d o n l y = " F a l s e "   v i s i b l e = " F a l s e "   r e q u i r e d = " F a l s e "   r e g e x = " "   v a l i d a t i o n m e s s a g e = " "   t o o l t i p = " "   t r a c k e d = " F a l s e " > < ! [ C D A T A [   ] ] > < / T e x t >  
                 < T e x t   i d = " S p e c i a l . C h e c k b o x G r o u p V i e w T e x t "   r o w = " 0 "   c o l u m n = " 0 "   c o l u m n s p a n = " 0 "   m u l t i l i n e = " F a l s e "   m u l t i l i n e r o w s = " 3 "   l o c k e d = " F a l s e "   l a b e l = " S p e c i a l . C h e c k b o x G r o u p V i e w T e x t "   r e a d o n l y = " F a l s e "   v i s i b l e = " F a l s e "   r e q u i r e d = " F a l s e "   r e g e x = " "   v a l i d a t i o n m e s s a g e = " "   t o o l t i p = " "   t r a c k e d = " F a l s e " > < ! [ C D A T A [   ] ] > < / T e x t >  
                 < T e x t   i d = " S p e c i a l . C h e c k b o x G r o u p V i e w B o x A n d T e x t "   r o w = " 0 "   c o l u m n = " 0 "   c o l u m n s p a n = " 0 "   m u l t i l i n e = " F a l s e "   m u l t i l i n e r o w s = " 3 "   l o c k e d = " F a l s e "   l a b e l = " S p e c i a l . C h e c k b o x G r o u p V i e w B o x A n d T e x t "   r e a d o n l y = " F a l s e "   v i s i b l e = " F a l s e "   r e q u i r e d = " F a l s e "   r e g e x = " "   v a l i d a t i o n m e s s a g e = " "   t o o l t i p = " "   t r a c k e d = " F a l s e " > < ! [ C D A T A [   ] ] > < / T e x t >  
             < / P a r a m e t e r > 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G : \ S e k t _ a w _ N   E   U \ 0 1   V o l l z u g s b e r e i c h e \ S I E D _ W   -   G m d e - B e r a t \ A b f a l l v e r o r d n u n g e n \ N e u e   M u A b f V   ( a k t u e l l e   V e r s i o n ) \ m u s t e r _ a b f a l l v e r o r d n u n g _ 2 0 2 1 . d o c x ] ] > < / T e x t >  
                 < T e x t   i d = " D o c u m e n t P r o p e r t i e s . D o c u m e n t N a m e "   r o w = " 0 "   c o l u m n = " 0 "   c o l u m n s p a n = " 0 "   m u l t i l i n e = " F a l s e "   m u l t i l i n e r o w s = " 3 "   l o c k e d = " F a l s e "   l a b e l = " "   r e a d o n l y = " F a l s e "   v i s i b l e = " T r u e "   r e q u i r e d = " F a l s e "   r e g e x = " "   v a l i d a t i o n m e s s a g e = " "   t o o l t i p = " "   t r a c k e d = " F a l s e " > < ! [ C D A T A [ m u s t e r _ a b f a l l v e r o r d n u n g _ 2 0 2 1 . d o c x ] ] > < / T e x t >  
                 < D a t e T i m e   i d = " D o c u m e n t P r o p e r t i e s . S a v e T i m e s t a m p "   l i d = " D e u t s c h   ( D e u t s c h l a n d ) "   f o r m a t = " "   c a l e n d a r = " "   r o w = " 0 "   c o l u m n = " 0 "   c o l u m n s p a n = " 0 "   l o c k e d = " F a l s e "   l a b e l = " "   r e a d o n l y = " F a l s e "   v i s i b l e = " T r u e "   t o o l t i p = " "   t r a c k e d = " F a l s e " > 2 0 2 1 - 0 4 - 2 1 T 0 5 : 1 5 : 0 1 . 8 8 2 9 7 2 3 Z < / D a t e T i m e >  
             < / T o o l b o x >  
             < S c r i p t i n g   w i n d o w w i d t h = " 0 "   w i n d o w h e i g h t = " 0 "   m i n w i n d o w w i d t h = " 0 "   m a x w i n d o w w i d t h = " 0 "   m i n w i n d o w h e i g h t = " 0 "   m a x w i n d o w h e i g h t = " 0 " >  
                 < T e x t   i d = " C u s t o m E l e m e n t s . H e a d e r . A d r e s s . E m p t y L i n e s "   r o w = " 0 "   c o l u m n = " 0 "   c o l u m n s p a n = " 0 "   m u l t i l i n e = " F a l s e "   m u l t i l i n e r o w s = " 0 "   l o c k e d = " F a l s e "   l a b e l = " C u s t o m E l e m e n t s . H e a d e r . A d r e s s . E m p t y L i n e s "   r e a d o n l y = " F a l s e "   v i s i b l e = " T r u e "   r e q u i r e d = " F a l s e "   r e g e x = " "   v a l i d a t i o n m e s s a g e = " "   t o o l t i p = " "   t r a c k e d = " F a l s e " > < ! [ C D A T A [ �  
 � ] ] > < / T e x t >  
                 < T e x t   i d = " C u s t o m E l e m e n t s . H e a d e r . S c r i p t 1 "   r o w = " 0 "   c o l u m n = " 0 "   c o l u m n s p a n = " 0 "   m u l t i l i n e = " F a l s e "   m u l t i l i n e r o w s = " 0 "   l o c k e d = " F a l s e "   l a b e l = " C u s t o m E l e m e n t s . H e a d e r . S c r i p t 1 "   r e a d o n l y = " F a l s e "   v i s i b l e = " T r u e "   r e q u i r e d = " F a l s e "   r e g e x = " "   v a l i d a t i o n m e s s a g e = " "   t o o l t i p = " "   t r a c k e d = " F a l s e " > < ! [ C D A T A [ K a n t o n   Z � r i c h  
 B a u d i r e k t i o n ] ] > < / T e x t >  
                 < T e x t   i d = " C u s t o m E l e m e n t s . H e a d e r . S c r i p t 2 "   r o w = " 0 "   c o l u m n = " 0 "   c o l u m n s p a n = " 0 "   m u l t i l i n e = " F a l s e "   m u l t i l i n e r o w s = " 0 "   l o c k e d = " F a l s e "   l a b e l = " C u s t o m E l e m e n t s . H e a d e r . S c r i p t 2 "   r e a d o n l y = " F a l s e "   v i s i b l e = " T r u e "   r e q u i r e d = " F a l s e "   r e g e x = " "   v a l i d a t i o n m e s s a g e = " "   t o o l t i p = " "   t r a c k e d = " F a l s e " > < ! [ C D A T A [ A m t   f � r   A b f a l l ,   W a s s e r ,   E n e r g i e   u n d   L u f t ] ] > < / T e x t >  
                 < T e x t   i d = " C u s t o m E l e m e n t s . H e a d e r . V o r g e s e t z t e r . S c r i p t 2 _ f e t t "   r o w = " 0 "   c o l u m n = " 0 "   c o l u m n s p a n = " 0 "   m u l t i l i n e = " F a l s e "   m u l t i l i n e r o w s = " 0 "   l o c k e d = " F a l s e "   l a b e l = " C u s t o m E l e m e n t s . H e a d e r . V o r g e s e t z t e r . S c r i p t 2 _ f e t t "   r e a d o n l y = " F a l s e "   v i s i b l e = " T r u e "   r e q u i r e d = " F a l s e "   r e g e x = " "   v a l i d a t i o n m e s s a g e = " "   t o o l t i p = " "   t r a c k e d = " F a l s e " > < ! [ C D A T A [   ] ] > < / T e x t >  
                 < T e x t   i d = " C u s t o m E l e m e n t s . H e a d e r . S c r i p t 3 "   r o w = " 0 "   c o l u m n = " 0 "   c o l u m n s p a n = " 0 "   m u l t i l i n e = " F a l s e "   m u l t i l i n e r o w s = " 0 "   l o c k e d = " F a l s e "   l a b e l = " C u s t o m E l e m e n t s . H e a d e r . S c r i p t 3 "   r e a d o n l y = " F a l s e "   v i s i b l e = " T r u e "   r e q u i r e d = " F a l s e "   r e g e x = " "   v a l i d a t i o n m e s s a g e = " "   t o o l t i p = " "   t r a c k e d = " F a l s e " > < ! [ C D A T A [ A b f a l l w i r t s c h a f t   u n d   B e t r i e b e  
 �  
 A b f a l l w i r t s c h a f t ] ] > < / T e x t >  
                 < T e x t   i d = " C u s t o m E l e m e n t s . H e a d e r . S c r i p t 4 "   r o w = " 0 "   c o l u m n = " 0 "   c o l u m n s p a n = " 0 "   m u l t i l i n e = " F a l s e "   m u l t i l i n e r o w s = " 0 "   l o c k e d = " F a l s e "   l a b e l = " C u s t o m E l e m e n t s . H e a d e r . S c r i p t 4 "   r e a d o n l y = " F a l s e "   v i s i b l e = " T r u e "   r e q u i r e d = " F a l s e "   r e g e x = " "   v a l i d a t i o n m e s s a g e = " "   t o o l t i p = " "   t r a c k e d = " F a l s e " > < ! [ C D A T A [ D o m i n i k   O e t i k e r ] ] > < / T e x t >  
                 < T e x t   i d = " C u s t o m E l e m e n t s . H e a d e r . S c r i p t 5 "   r o w = " 0 "   c o l u m n = " 0 "   c o l u m n s p a n = " 0 "   m u l t i l i n e = " F a l s e "   m u l t i l i n e r o w s = " 0 "   l o c k e d = " F a l s e "   l a b e l = " C u s t o m E l e m e n t s . H e a d e r . S c r i p t 5 "   r e a d o n l y = " F a l s e "   v i s i b l e = " T r u e "   r e q u i r e d = " F a l s e "   r e g e x = " "   v a l i d a t i o n m e s s a g e = " "   t o o l t i p = " "   t r a c k e d = " F a l s e " > < ! [ C D A T A [ W e i n b e r g s t r a s s e   3 4  
 8 0 9 0   Z � r i c h  
 T e l e f o n   + 4 1   4 3   2 5 9   3 2   4 9  
 d o m i n i k . o e t i k e r @ b d . z h . c h  
 w w w . a w e l . z h . c h ] ] > < / T e x t >  
                 < T e x t   i d = " C u s t o m E l e m e n t s . H e a d e r . K o n t a k t S c r i p t K o m p l e t t "   r o w = " 0 "   c o l u m n = " 0 "   c o l u m n s p a n = " 0 "   m u l t i l i n e = " F a l s e "   m u l t i l i n e r o w s = " 0 "   l o c k e d = " F a l s e "   l a b e l = " C u s t o m E l e m e n t s . H e a d e r . K o n t a k t S c r i p t K o m p l e t t "   r e a d o n l y = " F a l s e "   v i s i b l e = " T r u e "   r e q u i r e d = " F a l s e "   r e g e x = " "   v a l i d a t i o n m e s s a g e = " "   t o o l t i p = " "   t r a c k e d = " F a l s e " > < ! [ C D A T A [ K o n t a k t :  
  
 D o m i n i k   O e t i k e r  
  
 W e i n b e r g s t r a s s e   3 4  
 8 0 9 0   Z � r i c h  
 T e l e f o n   + 4 1   4 3   2 5 9   3 2   4 9  
 d o m i n i k . o e t i k e r @ b d . z h . c h  
 w w w . a w e l . z h . c h ] ] > < / T e x t >  
                 < T e x t   i d = " C u s t o m E l e m e n t s . H e a d e r . R e f N r "   r o w = " 0 "   c o l u m n = " 0 "   c o l u m n s p a n = " 0 "   m u l t i l i n e = " F a l s e "   m u l t i l i n e r o w s = " 0 "   l o c k e d = " F a l s e "   l a b e l = " C u s t o m E l e m e n t s . H e a d e r . R e f N r "   r e a d o n l y = " F a l s e "   v i s i b l e = " T r u e "   r e q u i r e d = " F a l s e "   r e g e x = " "   v a l i d a t i o n m e s s a g e = " "   t o o l t i p = " "   t r a c k e d = " F a l s e " > < ! [ C D A T A [   ] ] > < / T e x t >  
                 < T e x t   i d = " C u s t o m E l e m e n t s . H e a d e r . T e x t F o l g e s e i t e n "   r o w = " 0 "   c o l u m n = " 0 "   c o l u m n s p a n = " 0 "   m u l t i l i n e = " F a l s e "   m u l t i l i n e r o w s = " 0 "   l o c k e d = " F a l s e "   l a b e l = " C u s t o m E l e m e n t s . H e a d e r . T e x t F o l g e s e i t e n "   r e a d o n l y = " F a l s e "   v i s i b l e = " T r u e "   r e q u i r e d = " F a l s e "   r e g e x = " "   v a l i d a t i o n m e s s a g e = " "   t o o l t i p = " "   t r a c k e d = " F a l s e " > < ! [ C D A T A [ B a u d i r e k t i o n ] ] > < / T e x t >  
                 < T e x t   i d = " C u s t o m E l e m e n t s . H e a d e r . V o r g e s e t z e r S c r i p t 1 "   r o w = " 0 "   c o l u m n = " 0 "   c o l u m n s p a n = " 0 "   m u l t i l i n e = " F a l s e "   m u l t i l i n e r o w s = " 0 "   l o c k e d = " F a l s e "   l a b e l = " C u s t o m E l e m e n t s . H e a d e r . V o r g e s e t z e r S c r i p t 1 "   r e a d o n l y = " F a l s e "   v i s i b l e = " T r u e "   r e q u i r e d = " F a l s e "   r e g e x = " "   v a l i d a t i o n m e s s a g e = " "   t o o l t i p = " "   t r a c k e d = " F a l s e " > < ! [ C D A T A [   ] ] > < / T e x t >  
                 < T e x t   i d = " C u s t o m E l e m e n t s . H e a d e r . V o r g e s e t z e r S c r i p t 2 "   r o w = " 0 "   c o l u m n = " 0 "   c o l u m n s p a n = " 0 "   m u l t i l i n e = " F a l s e "   m u l t i l i n e r o w s = " 0 "   l o c k e d = " F a l s e "   l a b e l = " C u s t o m E l e m e n t s . H e a d e r . V o r g e s e t z e r S c r i p t 2 "   r e a d o n l y = " F a l s e "   v i s i b l e = " T r u e "   r e q u i r e d = " F a l s e "   r e g e x = " "   v a l i d a t i o n m e s s a g e = " "   t o o l t i p = " "   t r a c k e d = " F a l s e " > < ! [ C D A T A [   ] ] > < / T e x t >  
                 < T e x t   i d = " C u s t o m E l e m e n t s . H e a d e r . D a t e "   r o w = " 0 "   c o l u m n = " 0 "   c o l u m n s p a n = " 0 "   m u l t i l i n e = " F a l s e "   m u l t i l i n e r o w s = " 0 "   l o c k e d = " F a l s e "   l a b e l = " C u s t o m E l e m e n t s . H e a d e r . D a t e "   r e a d o n l y = " F a l s e "   v i s i b l e = " T r u e "   r e q u i r e d = " F a l s e "   r e g e x = " "   v a l i d a t i o n m e s s a g e = " "   t o o l t i p = " "   t r a c k e d = " F a l s e " > < ! [ C D A T A [ 2 8 .   A p r i l   2 0 2 0 ] ] > < / T e x t >  
                 < T e x t   i d = " C u s t o m E l e m e n t s . H e a d e r . D a t e F i e l d "   r o w = " 0 "   c o l u m n = " 0 "   c o l u m n s p a n = " 0 "   m u l t i l i n e = " F a l s e "   m u l t i l i n e r o w s = " 0 "   l o c k e d = " F a l s e "   l a b e l = " C u s t o m E l e m e n t s . H e a d e r . D a t e F i e l d "   r e a d o n l y = " F a l s e "   v i s i b l e = " T r u e "   r e q u i r e d = " F a l s e "   r e g e x = " "   v a l i d a t i o n m e s s a g e = " "   t o o l t i p = " "   t r a c k e d = " F a l s e " > < ! [ C D A T A [ 2 8 .   A p r i l   2 0 2 0 ] ] > < / T e x t >  
                 < T e x t   i d = " C u s t o m E l e m e n t s . H e a d e r . D a t e S t a m p L i n e "   r o w = " 0 "   c o l u m n = " 0 "   c o l u m n s p a n = " 0 "   m u l t i l i n e = " F a l s e "   m u l t i l i n e r o w s = " 0 "   l o c k e d = " F a l s e "   l a b e l = " C u s t o m E l e m e n t s . H e a d e r . D a t e S t a m p L i n e "   r e a d o n l y = " F a l s e "   v i s i b l e = " T r u e "   r e q u i r e d = " F a l s e "   r e g e x = " "   v a l i d a t i o n m e s s a g e = " "   t o o l t i p = " "   t r a c k e d = " F a l s e " > < ! [ C D A T A [   ] ] > < / T e x t >  
                 < T e x t   i d = " C u s t o m E l e m e n t s . F o o t e r . L i n e "   r o w = " 0 "   c o l u m n = " 0 "   c o l u m n s p a n = " 0 "   m u l t i l i n e = " F a l s e "   m u l t i l i n e r o w s = " 0 "   l o c k e d = " F a l s e "   l a b e l = " C u s t o m E l e m e n t s . F o o t e r . L i n e "   r e a d o n l y = " F a l s e "   v i s i b l e = " T r u e "   r e q u i r e d = " F a l s e "   r e g e x = " "   v a l i d a t i o n m e s s a g e = " "   t o o l t i p = " "   t r a c k e d = " F a l s e " > < ! [ C D A T A [   ] ] > < / T e x t >  
                 < T e x t   i d = " C u s t o m E l e m e n t s . F o o t e r . N r "   r o w = " 0 "   c o l u m n = " 0 "   c o l u m n s p a n = " 0 "   m u l t i l i n e = " F a l s e "   m u l t i l i n e r o w s = " 0 "   l o c k e d = " F a l s e "   l a b e l = " C u s t o m E l e m e n t s . F o o t e r . N r "   r e a d o n l y = " F a l s e "   v i s i b l e = " T r u e "   r e q u i r e d = " F a l s e "   r e g e x = " "   v a l i d a t i o n m e s s a g e = " "   t o o l t i p = " "   t r a c k e d = " F a l s e " > < ! [ C D A T A [   ] ] > < / T e x t >  
                 < T e x t   i d = " C u s t o m E l e m e n t s . F o o t e r . P a t h "   r o w = " 0 "   c o l u m n = " 0 "   c o l u m n s p a n = " 0 "   m u l t i l i n e = " F a l s e "   m u l t i l i n e r o w s = " 0 "   l o c k e d = " F a l s e "   l a b e l = " C u s t o m E l e m e n t s . F o o t e r . P a t h "   r e a d o n l y = " F a l s e "   v i s i b l e = " T r u e "   r e q u i r e d = " F a l s e "   r e g e x = " "   v a l i d a t i o n m e s s a g e = " "   t o o l t i p = " "   t r a c k e d = " F a l s e " > < ! [ C D A T A [   ] ] > < / T e x t >  
                 < T e x t   i d = " C u s t o m E l e m e n t s . V e r s i o n "   r o w = " 0 "   c o l u m n = " 0 "   c o l u m n s p a n = " 0 "   m u l t i l i n e = " F a l s e "   m u l t i l i n e r o w s = " 0 "   l o c k e d = " F a l s e "   l a b e l = " C u s t o m E l e m e n t s . V e r s i o n "   r e a d o n l y = " F a l s e "   v i s i b l e = " T r u e "   r e q u i r e d = " F a l s e "   r e g e x = " "   v a l i d a t i o n m e s s a g e = " "   t o o l t i p = " "   t r a c k e d = " F a l s e " > < ! [ C D A T A [ 2 8 .   A p r i l   2 0 2 0 ] ] > < / T e x t >  
             < / S c r i p t i n g >  
         < / D a t a M o d e l >  
     < / C o n t e n t >  
     < T e m p l a t e T r e e   C r e a t i o n M o d e = " P u b l i s h e d " >  
         < T e m p l a t e   t I d = " f c 2 c 5 3 4 6 - 8 8 f b - 4 4 2 b - a c 6 c - 5 3 f 4 6 0 c b 0 0 5 c "   i n t e r n a l T I d = " f c 2 c 5 3 4 6 - 8 8 f b - 4 4 2 b - a c 6 c - 5 3 f 4 6 0 c b 0 0 5 c " >  
             < B a s e d O n >  
                 < T e m p l a t e   t I d = " 0 f 3 0 9 2 8 8 - a d a 2 - 4 c 7 9 - 8 5 6 9 - f a 3 b 3 6 0 4 8 a 1 a "   i n t e r n a l T I d = " 0 f 3 0 9 2 8 8 - a d a 2 - 4 c 7 9 - 8 5 6 9 - f a 3 b 3 6 0 4 8 a 1 a " / > 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464A-46DE-4DE7-A48E-57EFC38E4DC7}">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2825EF78-B79D-455A-97EA-D6784D83E53B}">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4A57F6CA-0634-4678-9305-5B15AB8D16C3}">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EF153A02-2BAB-44F1-8205-00724C0D2DAC}">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96AC2C0D-8DB3-4105-8FA6-E58A4DF8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c0399dea-a0ba-4002-86ac-1a6bed9fe19a</Template>
  <TotalTime>0</TotalTime>
  <Pages>9</Pages>
  <Words>1901</Words>
  <Characters>11978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Oetiker Dominik</dc:creator>
  <cp:lastModifiedBy>Oetiker Dominik</cp:lastModifiedBy>
  <cp:revision>5</cp:revision>
  <cp:lastPrinted>2020-08-24T07:32:00Z</cp:lastPrinted>
  <dcterms:created xsi:type="dcterms:W3CDTF">2021-04-21T05:11:00Z</dcterms:created>
  <dcterms:modified xsi:type="dcterms:W3CDTF">2021-04-21T05:15:00Z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